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6A0" w14:textId="4BB6DA51" w:rsidR="009D6823" w:rsidRDefault="009D6823" w:rsidP="00854016">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6"/>
                    <a:stretch>
                      <a:fillRect/>
                    </a:stretch>
                  </pic:blipFill>
                  <pic:spPr>
                    <a:xfrm>
                      <a:off x="0" y="0"/>
                      <a:ext cx="542925" cy="666750"/>
                    </a:xfrm>
                    <a:prstGeom prst="rect">
                      <a:avLst/>
                    </a:prstGeom>
                    <a:ln w="12700" cap="flat">
                      <a:noFill/>
                      <a:miter lim="400000"/>
                    </a:ln>
                    <a:effectLst/>
                  </pic:spPr>
                </pic:pic>
              </a:graphicData>
            </a:graphic>
          </wp:inline>
        </w:drawing>
      </w:r>
    </w:p>
    <w:p w14:paraId="40E232C9" w14:textId="77777777" w:rsidR="00854016" w:rsidRPr="00854016" w:rsidRDefault="00854016" w:rsidP="00854016">
      <w:pPr>
        <w:pStyle w:val="BodyA"/>
        <w:widowControl w:val="0"/>
        <w:spacing w:after="0" w:line="240" w:lineRule="auto"/>
        <w:jc w:val="center"/>
        <w:rPr>
          <w:b/>
          <w:bCs/>
          <w:color w:val="007F00"/>
          <w:kern w:val="28"/>
          <w:sz w:val="16"/>
          <w:szCs w:val="16"/>
          <w:u w:color="007F00"/>
        </w:rPr>
      </w:pPr>
    </w:p>
    <w:p w14:paraId="1967D976" w14:textId="567BD2F6" w:rsidR="009D6823" w:rsidRPr="00854016" w:rsidRDefault="005F4B8F" w:rsidP="00854016">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 xml:space="preserve">PHS </w:t>
      </w:r>
      <w:r w:rsidR="009D6823" w:rsidRPr="00854016">
        <w:rPr>
          <w:b/>
          <w:bCs/>
          <w:kern w:val="28"/>
          <w:sz w:val="28"/>
          <w:szCs w:val="28"/>
          <w:u w:color="266427"/>
        </w:rPr>
        <w:t xml:space="preserve">Parent Council </w:t>
      </w:r>
    </w:p>
    <w:p w14:paraId="400E47D4" w14:textId="21F90867" w:rsidR="009D6823" w:rsidRPr="00854016" w:rsidRDefault="00842D2B" w:rsidP="00854016">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11 November</w:t>
      </w:r>
      <w:r w:rsidR="00D23A89" w:rsidRPr="00854016">
        <w:rPr>
          <w:b/>
          <w:bCs/>
          <w:kern w:val="28"/>
          <w:sz w:val="28"/>
          <w:szCs w:val="28"/>
          <w:u w:color="266427"/>
        </w:rPr>
        <w:t xml:space="preserve"> 2022</w:t>
      </w:r>
    </w:p>
    <w:p w14:paraId="7EE6602F" w14:textId="60511876" w:rsidR="009D6823" w:rsidRPr="00854016" w:rsidRDefault="00842D2B" w:rsidP="00854016">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In-person meeting – Peebles High School</w:t>
      </w:r>
    </w:p>
    <w:p w14:paraId="6704F8E9" w14:textId="77777777" w:rsidR="009D6823" w:rsidRPr="002C3373" w:rsidRDefault="009D6823" w:rsidP="00854016">
      <w:pPr>
        <w:spacing w:after="0" w:line="240" w:lineRule="auto"/>
        <w:rPr>
          <w:rFonts w:ascii="Calibri" w:hAnsi="Calibri" w:cs="Calibri"/>
          <w:b/>
          <w:sz w:val="28"/>
          <w:szCs w:val="28"/>
        </w:rPr>
      </w:pPr>
    </w:p>
    <w:p w14:paraId="44CDFD01" w14:textId="3DC6BE06" w:rsidR="009D6823" w:rsidRPr="00854016" w:rsidRDefault="00854016" w:rsidP="00854016">
      <w:pPr>
        <w:spacing w:after="0" w:line="240" w:lineRule="auto"/>
        <w:rPr>
          <w:rFonts w:ascii="Calibri" w:hAnsi="Calibri" w:cs="Calibri"/>
          <w:sz w:val="24"/>
          <w:szCs w:val="24"/>
        </w:rPr>
      </w:pPr>
      <w:r w:rsidRPr="00854016">
        <w:rPr>
          <w:rFonts w:ascii="Calibri" w:eastAsia="Calibri" w:hAnsi="Calibri" w:cs="Calibri"/>
          <w:b/>
          <w:bCs/>
          <w:color w:val="0070C0"/>
          <w:sz w:val="28"/>
          <w:szCs w:val="28"/>
        </w:rPr>
        <w:t>Attendees</w:t>
      </w:r>
    </w:p>
    <w:p w14:paraId="46F4C95F" w14:textId="628D828B" w:rsidR="00854016" w:rsidRPr="002C3373" w:rsidRDefault="00854016" w:rsidP="002C3373">
      <w:pPr>
        <w:spacing w:after="0" w:line="240" w:lineRule="auto"/>
        <w:rPr>
          <w:rFonts w:ascii="Calibri" w:hAnsi="Calibri" w:cs="Calibri"/>
          <w:color w:val="000000" w:themeColor="text1"/>
        </w:rPr>
      </w:pPr>
      <w:r w:rsidRPr="00F84CB7">
        <w:rPr>
          <w:rFonts w:ascii="Calibri" w:hAnsi="Calibri" w:cs="Calibri"/>
        </w:rPr>
        <w:t xml:space="preserve">Sarah Duncan, </w:t>
      </w:r>
      <w:r w:rsidR="002C3373">
        <w:rPr>
          <w:rFonts w:ascii="Calibri" w:hAnsi="Calibri" w:cs="Calibri"/>
        </w:rPr>
        <w:t>(</w:t>
      </w:r>
      <w:r w:rsidRPr="00F84CB7">
        <w:rPr>
          <w:rFonts w:ascii="Calibri" w:hAnsi="Calibri" w:cs="Calibri"/>
        </w:rPr>
        <w:t>Chair)</w:t>
      </w:r>
      <w:r w:rsidR="002C3373">
        <w:rPr>
          <w:rFonts w:ascii="Calibri" w:hAnsi="Calibri" w:cs="Calibri"/>
        </w:rPr>
        <w:t xml:space="preserve">, </w:t>
      </w:r>
      <w:r>
        <w:rPr>
          <w:rFonts w:ascii="Calibri" w:hAnsi="Calibri" w:cs="Calibri"/>
        </w:rPr>
        <w:t>Susan Jarvis</w:t>
      </w:r>
      <w:r w:rsidR="002C3373">
        <w:rPr>
          <w:rFonts w:ascii="Calibri" w:hAnsi="Calibri" w:cs="Calibri"/>
        </w:rPr>
        <w:t xml:space="preserve"> (</w:t>
      </w:r>
      <w:r>
        <w:rPr>
          <w:rFonts w:ascii="Calibri" w:hAnsi="Calibri" w:cs="Calibri"/>
        </w:rPr>
        <w:t>Co</w:t>
      </w:r>
      <w:r w:rsidR="002C3373">
        <w:rPr>
          <w:rFonts w:ascii="Calibri" w:hAnsi="Calibri" w:cs="Calibri"/>
        </w:rPr>
        <w:t>-</w:t>
      </w:r>
      <w:r>
        <w:rPr>
          <w:rFonts w:ascii="Calibri" w:hAnsi="Calibri" w:cs="Calibri"/>
        </w:rPr>
        <w:t>Vice Chair</w:t>
      </w:r>
      <w:r w:rsidR="002C3373">
        <w:rPr>
          <w:rFonts w:ascii="Calibri" w:hAnsi="Calibri" w:cs="Calibri"/>
        </w:rPr>
        <w:t xml:space="preserve">), </w:t>
      </w:r>
      <w:r w:rsidRPr="00314053">
        <w:rPr>
          <w:rFonts w:ascii="Calibri" w:hAnsi="Calibri" w:cs="Calibri"/>
          <w:color w:val="000000" w:themeColor="text1"/>
        </w:rPr>
        <w:t>Ellie Johnstone</w:t>
      </w:r>
      <w:r w:rsidR="002C3373">
        <w:rPr>
          <w:rFonts w:ascii="Calibri" w:hAnsi="Calibri" w:cs="Calibri"/>
          <w:color w:val="000000" w:themeColor="text1"/>
        </w:rPr>
        <w:t xml:space="preserve"> (</w:t>
      </w:r>
      <w:r>
        <w:rPr>
          <w:rFonts w:ascii="Calibri" w:hAnsi="Calibri" w:cs="Calibri"/>
          <w:color w:val="000000" w:themeColor="text1"/>
        </w:rPr>
        <w:t>Co</w:t>
      </w:r>
      <w:r w:rsidR="002C3373">
        <w:rPr>
          <w:rFonts w:ascii="Calibri" w:hAnsi="Calibri" w:cs="Calibri"/>
          <w:color w:val="000000" w:themeColor="text1"/>
        </w:rPr>
        <w:t>-V</w:t>
      </w:r>
      <w:r>
        <w:rPr>
          <w:rFonts w:ascii="Calibri" w:hAnsi="Calibri" w:cs="Calibri"/>
          <w:color w:val="000000" w:themeColor="text1"/>
        </w:rPr>
        <w:t>ice Chair</w:t>
      </w:r>
      <w:r w:rsidR="002C3373">
        <w:rPr>
          <w:rFonts w:ascii="Calibri" w:hAnsi="Calibri" w:cs="Calibri"/>
          <w:color w:val="000000" w:themeColor="text1"/>
        </w:rPr>
        <w:t xml:space="preserve">), </w:t>
      </w:r>
      <w:r w:rsidRPr="00377FE3">
        <w:rPr>
          <w:rFonts w:ascii="Calibri" w:hAnsi="Calibri" w:cs="Calibri"/>
          <w:color w:val="000000" w:themeColor="text1"/>
        </w:rPr>
        <w:t>Claire Barrett</w:t>
      </w:r>
      <w:r w:rsidR="002C3373">
        <w:rPr>
          <w:rFonts w:ascii="Calibri" w:hAnsi="Calibri" w:cs="Calibri"/>
          <w:color w:val="000000" w:themeColor="text1"/>
        </w:rPr>
        <w:t xml:space="preserve"> (</w:t>
      </w:r>
      <w:r w:rsidRPr="00377FE3">
        <w:rPr>
          <w:rFonts w:ascii="Calibri" w:hAnsi="Calibri" w:cs="Calibri"/>
          <w:color w:val="000000" w:themeColor="text1"/>
        </w:rPr>
        <w:t>Secretary</w:t>
      </w:r>
      <w:r w:rsidR="002C3373">
        <w:rPr>
          <w:rFonts w:ascii="Calibri" w:hAnsi="Calibri" w:cs="Calibri"/>
          <w:color w:val="000000" w:themeColor="text1"/>
        </w:rPr>
        <w:t xml:space="preserve">), </w:t>
      </w:r>
      <w:r>
        <w:rPr>
          <w:rFonts w:ascii="Calibri" w:hAnsi="Calibri" w:cs="Calibri"/>
        </w:rPr>
        <w:t xml:space="preserve">Dee </w:t>
      </w:r>
      <w:proofErr w:type="spellStart"/>
      <w:r>
        <w:rPr>
          <w:rFonts w:ascii="Calibri" w:hAnsi="Calibri" w:cs="Calibri"/>
        </w:rPr>
        <w:t>Hollingsbee</w:t>
      </w:r>
      <w:proofErr w:type="spellEnd"/>
      <w:r w:rsidR="002C3373">
        <w:rPr>
          <w:rFonts w:ascii="Calibri" w:hAnsi="Calibri" w:cs="Calibri"/>
        </w:rPr>
        <w:t xml:space="preserve"> (</w:t>
      </w:r>
      <w:r>
        <w:rPr>
          <w:rFonts w:ascii="Calibri" w:hAnsi="Calibri" w:cs="Calibri"/>
        </w:rPr>
        <w:t>Events Coordinator</w:t>
      </w:r>
      <w:r w:rsidR="002C3373">
        <w:rPr>
          <w:rFonts w:ascii="Calibri" w:hAnsi="Calibri" w:cs="Calibri"/>
        </w:rPr>
        <w:t xml:space="preserve">), </w:t>
      </w:r>
      <w:r>
        <w:rPr>
          <w:rFonts w:ascii="Calibri" w:hAnsi="Calibri" w:cs="Calibri"/>
        </w:rPr>
        <w:t xml:space="preserve">Elodie </w:t>
      </w:r>
      <w:proofErr w:type="spellStart"/>
      <w:r w:rsidRPr="00377FE3">
        <w:rPr>
          <w:rFonts w:ascii="Calibri" w:hAnsi="Calibri" w:cs="Calibri"/>
          <w:color w:val="000000" w:themeColor="text1"/>
        </w:rPr>
        <w:t>Sellar</w:t>
      </w:r>
      <w:proofErr w:type="spellEnd"/>
      <w:r w:rsidRPr="00377FE3">
        <w:rPr>
          <w:rFonts w:ascii="Calibri" w:hAnsi="Calibri" w:cs="Calibri"/>
          <w:color w:val="000000" w:themeColor="text1"/>
        </w:rPr>
        <w:t xml:space="preserve"> </w:t>
      </w:r>
      <w:r w:rsidR="002C3373">
        <w:rPr>
          <w:rFonts w:ascii="Calibri" w:hAnsi="Calibri" w:cs="Calibri"/>
          <w:color w:val="000000" w:themeColor="text1"/>
        </w:rPr>
        <w:t>(</w:t>
      </w:r>
      <w:r w:rsidRPr="00377FE3">
        <w:rPr>
          <w:rFonts w:ascii="Calibri" w:hAnsi="Calibri" w:cs="Calibri"/>
          <w:color w:val="000000" w:themeColor="text1"/>
        </w:rPr>
        <w:t>Events Coordinator</w:t>
      </w:r>
      <w:r w:rsidR="002C3373">
        <w:rPr>
          <w:rFonts w:ascii="Calibri" w:hAnsi="Calibri" w:cs="Calibri"/>
          <w:color w:val="000000" w:themeColor="text1"/>
        </w:rPr>
        <w:t xml:space="preserve">), </w:t>
      </w:r>
      <w:r w:rsidRPr="00377FE3">
        <w:rPr>
          <w:rFonts w:ascii="Calibri" w:hAnsi="Calibri" w:cs="Calibri"/>
          <w:color w:val="000000" w:themeColor="text1"/>
        </w:rPr>
        <w:t>Eric Nightingale</w:t>
      </w:r>
      <w:r w:rsidR="002C3373">
        <w:rPr>
          <w:rFonts w:ascii="Calibri" w:hAnsi="Calibri" w:cs="Calibri"/>
          <w:color w:val="000000" w:themeColor="text1"/>
        </w:rPr>
        <w:t xml:space="preserve"> (</w:t>
      </w:r>
      <w:r w:rsidRPr="00377FE3">
        <w:rPr>
          <w:rFonts w:ascii="Calibri" w:hAnsi="Calibri" w:cs="Calibri"/>
          <w:color w:val="000000" w:themeColor="text1"/>
        </w:rPr>
        <w:t>Friends of PHS SCIO representative</w:t>
      </w:r>
      <w:r w:rsidR="002C3373">
        <w:rPr>
          <w:rFonts w:ascii="Calibri" w:hAnsi="Calibri" w:cs="Calibri"/>
          <w:color w:val="000000" w:themeColor="text1"/>
        </w:rPr>
        <w:t xml:space="preserve">), </w:t>
      </w:r>
      <w:r w:rsidRPr="00377FE3">
        <w:rPr>
          <w:rFonts w:ascii="Calibri" w:hAnsi="Calibri" w:cs="Calibri"/>
          <w:color w:val="000000" w:themeColor="text1"/>
        </w:rPr>
        <w:t xml:space="preserve">Max </w:t>
      </w:r>
      <w:proofErr w:type="spellStart"/>
      <w:r w:rsidRPr="00377FE3">
        <w:rPr>
          <w:rFonts w:ascii="Calibri" w:hAnsi="Calibri" w:cs="Calibri"/>
          <w:color w:val="000000" w:themeColor="text1"/>
        </w:rPr>
        <w:t>Volino</w:t>
      </w:r>
      <w:proofErr w:type="spellEnd"/>
      <w:r w:rsidRPr="00377FE3">
        <w:rPr>
          <w:rFonts w:ascii="Calibri" w:hAnsi="Calibri" w:cs="Calibri"/>
          <w:color w:val="000000" w:themeColor="text1"/>
        </w:rPr>
        <w:t xml:space="preserve"> </w:t>
      </w:r>
      <w:r w:rsidR="002C3373">
        <w:rPr>
          <w:rFonts w:ascii="Calibri" w:hAnsi="Calibri" w:cs="Calibri"/>
          <w:color w:val="000000" w:themeColor="text1"/>
        </w:rPr>
        <w:t>(</w:t>
      </w:r>
      <w:r w:rsidRPr="00377FE3">
        <w:rPr>
          <w:rFonts w:ascii="Calibri" w:hAnsi="Calibri" w:cs="Calibri"/>
          <w:color w:val="000000" w:themeColor="text1"/>
        </w:rPr>
        <w:t>Taskforce Coordinator</w:t>
      </w:r>
      <w:r w:rsidR="002C3373">
        <w:rPr>
          <w:rFonts w:ascii="Calibri" w:hAnsi="Calibri" w:cs="Calibri"/>
          <w:color w:val="000000" w:themeColor="text1"/>
        </w:rPr>
        <w:t xml:space="preserve">), </w:t>
      </w:r>
      <w:r w:rsidRPr="00377FE3">
        <w:rPr>
          <w:rFonts w:ascii="Calibri" w:hAnsi="Calibri" w:cs="Calibri"/>
          <w:color w:val="000000" w:themeColor="text1"/>
        </w:rPr>
        <w:t>Campbell Wilson</w:t>
      </w:r>
      <w:r w:rsidR="002C3373">
        <w:rPr>
          <w:rFonts w:ascii="Calibri" w:hAnsi="Calibri" w:cs="Calibri"/>
          <w:color w:val="000000" w:themeColor="text1"/>
        </w:rPr>
        <w:t xml:space="preserve"> (</w:t>
      </w:r>
      <w:r w:rsidRPr="00377FE3">
        <w:rPr>
          <w:rFonts w:ascii="Calibri" w:hAnsi="Calibri" w:cs="Calibri"/>
          <w:color w:val="000000" w:themeColor="text1"/>
        </w:rPr>
        <w:t>Headteache</w:t>
      </w:r>
      <w:r>
        <w:rPr>
          <w:rFonts w:ascii="Calibri" w:hAnsi="Calibri" w:cs="Calibri"/>
          <w:color w:val="000000" w:themeColor="text1"/>
        </w:rPr>
        <w:t>r</w:t>
      </w:r>
      <w:r w:rsidR="002C3373">
        <w:rPr>
          <w:rFonts w:ascii="Calibri" w:hAnsi="Calibri" w:cs="Calibri"/>
          <w:color w:val="000000" w:themeColor="text1"/>
        </w:rPr>
        <w:t xml:space="preserve">), </w:t>
      </w:r>
      <w:r w:rsidR="002C3373">
        <w:rPr>
          <w:rFonts w:ascii="Calibri" w:hAnsi="Calibri" w:cs="Calibri"/>
        </w:rPr>
        <w:t xml:space="preserve">Morag Bramhall, </w:t>
      </w:r>
      <w:r w:rsidR="002C3373">
        <w:rPr>
          <w:rFonts w:ascii="Calibri" w:hAnsi="Calibri" w:cs="Calibri"/>
          <w:color w:val="000000" w:themeColor="text1"/>
        </w:rPr>
        <w:t>Tristan Compton</w:t>
      </w:r>
      <w:r w:rsidR="002C3373">
        <w:rPr>
          <w:rFonts w:ascii="Calibri" w:hAnsi="Calibri" w:cs="Calibri"/>
          <w:color w:val="000000" w:themeColor="text1"/>
        </w:rPr>
        <w:t xml:space="preserve">, </w:t>
      </w:r>
      <w:r w:rsidR="002C3373">
        <w:rPr>
          <w:rFonts w:ascii="Calibri" w:hAnsi="Calibri" w:cs="Calibri"/>
        </w:rPr>
        <w:t>Roz Cormack, Katherine Cotter, Laura Duncan,</w:t>
      </w:r>
      <w:r w:rsidR="002C3373" w:rsidRPr="002C3373">
        <w:rPr>
          <w:rFonts w:ascii="Calibri" w:hAnsi="Calibri" w:cs="Calibri"/>
        </w:rPr>
        <w:t xml:space="preserve"> </w:t>
      </w:r>
      <w:r w:rsidR="002C3373">
        <w:rPr>
          <w:rFonts w:ascii="Calibri" w:hAnsi="Calibri" w:cs="Calibri"/>
        </w:rPr>
        <w:t>Angela Dobie,</w:t>
      </w:r>
      <w:r w:rsidR="002C3373">
        <w:rPr>
          <w:rFonts w:ascii="Calibri" w:hAnsi="Calibri" w:cs="Calibri"/>
        </w:rPr>
        <w:t xml:space="preserve"> </w:t>
      </w:r>
      <w:r w:rsidR="002C3373">
        <w:rPr>
          <w:rFonts w:ascii="Calibri" w:hAnsi="Calibri" w:cs="Calibri"/>
        </w:rPr>
        <w:t>Alex Fairbairn, Noreen Fairbairn, David Flynn, Helen Garrison, Suzanne Gray,</w:t>
      </w:r>
      <w:r w:rsidR="002C3373">
        <w:rPr>
          <w:rFonts w:ascii="Calibri" w:hAnsi="Calibri" w:cs="Calibri"/>
          <w:color w:val="000000" w:themeColor="text1"/>
        </w:rPr>
        <w:t xml:space="preserve"> </w:t>
      </w:r>
      <w:r>
        <w:rPr>
          <w:rFonts w:ascii="Calibri" w:hAnsi="Calibri" w:cs="Calibri"/>
        </w:rPr>
        <w:t xml:space="preserve">Dawn Johnstone, </w:t>
      </w:r>
      <w:r w:rsidR="002C3373">
        <w:rPr>
          <w:rFonts w:ascii="Calibri" w:hAnsi="Calibri" w:cs="Calibri"/>
        </w:rPr>
        <w:t xml:space="preserve">Joanna Lea, Viv Leckie, Stewart McCracken, </w:t>
      </w:r>
      <w:r>
        <w:rPr>
          <w:rFonts w:ascii="Calibri" w:hAnsi="Calibri" w:cs="Calibri"/>
        </w:rPr>
        <w:t>Gillian Moran</w:t>
      </w:r>
      <w:r w:rsidR="002C3373">
        <w:rPr>
          <w:rFonts w:ascii="Calibri" w:hAnsi="Calibri" w:cs="Calibri"/>
        </w:rPr>
        <w:t>, Vicki Morrison</w:t>
      </w:r>
      <w:r>
        <w:rPr>
          <w:rFonts w:ascii="Calibri" w:hAnsi="Calibri" w:cs="Calibri"/>
        </w:rPr>
        <w:t xml:space="preserve">, </w:t>
      </w:r>
      <w:r w:rsidR="002C3373">
        <w:rPr>
          <w:rFonts w:ascii="Calibri" w:hAnsi="Calibri" w:cs="Calibri"/>
        </w:rPr>
        <w:t>Suzi Morrow, Kirsty Peebles</w:t>
      </w:r>
      <w:r w:rsidR="002C3373">
        <w:rPr>
          <w:rFonts w:ascii="Calibri" w:hAnsi="Calibri" w:cs="Calibri"/>
        </w:rPr>
        <w:t xml:space="preserve">, </w:t>
      </w:r>
      <w:r>
        <w:rPr>
          <w:rFonts w:ascii="Calibri" w:hAnsi="Calibri" w:cs="Calibri"/>
        </w:rPr>
        <w:t xml:space="preserve">Jo Robertson, </w:t>
      </w:r>
      <w:r w:rsidR="002C3373">
        <w:rPr>
          <w:rFonts w:ascii="Calibri" w:hAnsi="Calibri" w:cs="Calibri"/>
        </w:rPr>
        <w:t xml:space="preserve">Morag Stevenson, </w:t>
      </w:r>
      <w:r>
        <w:rPr>
          <w:rFonts w:ascii="Calibri" w:hAnsi="Calibri" w:cs="Calibri"/>
        </w:rPr>
        <w:t xml:space="preserve">Anthony Thurlow and </w:t>
      </w:r>
      <w:r w:rsidR="002C3373">
        <w:rPr>
          <w:rFonts w:ascii="Calibri" w:hAnsi="Calibri" w:cs="Calibri"/>
        </w:rPr>
        <w:t>Elaine Watson</w:t>
      </w:r>
    </w:p>
    <w:p w14:paraId="04459023" w14:textId="77777777" w:rsidR="00854016" w:rsidRPr="00377FE3" w:rsidRDefault="00854016" w:rsidP="00854016">
      <w:pPr>
        <w:spacing w:after="0" w:line="240" w:lineRule="auto"/>
        <w:rPr>
          <w:rFonts w:ascii="Calibri" w:hAnsi="Calibri" w:cs="Calibri"/>
          <w:color w:val="000000" w:themeColor="text1"/>
        </w:rPr>
      </w:pPr>
    </w:p>
    <w:p w14:paraId="3BE49863" w14:textId="77777777" w:rsidR="00854016" w:rsidRPr="00854016" w:rsidRDefault="00854016" w:rsidP="00854016">
      <w:pPr>
        <w:spacing w:after="0" w:line="240" w:lineRule="auto"/>
        <w:rPr>
          <w:rFonts w:ascii="Calibri" w:eastAsia="Calibri" w:hAnsi="Calibri" w:cs="Calibri"/>
          <w:b/>
          <w:bCs/>
          <w:color w:val="0070C0"/>
          <w:sz w:val="28"/>
          <w:szCs w:val="28"/>
        </w:rPr>
      </w:pPr>
      <w:r w:rsidRPr="00854016">
        <w:rPr>
          <w:rFonts w:ascii="Calibri" w:eastAsia="Calibri" w:hAnsi="Calibri" w:cs="Calibri"/>
          <w:b/>
          <w:bCs/>
          <w:color w:val="0070C0"/>
          <w:sz w:val="28"/>
          <w:szCs w:val="28"/>
        </w:rPr>
        <w:t xml:space="preserve">Minutes </w:t>
      </w:r>
    </w:p>
    <w:p w14:paraId="3ED2563A" w14:textId="77777777" w:rsidR="00854016" w:rsidRDefault="00854016" w:rsidP="00854016">
      <w:pPr>
        <w:spacing w:after="0" w:line="240" w:lineRule="auto"/>
        <w:rPr>
          <w:rFonts w:ascii="Calibri" w:eastAsia="Calibri" w:hAnsi="Calibri" w:cs="Calibri"/>
          <w:b/>
          <w:bCs/>
          <w:color w:val="0070C0"/>
          <w:sz w:val="24"/>
          <w:szCs w:val="24"/>
        </w:rPr>
      </w:pPr>
    </w:p>
    <w:p w14:paraId="73C03EC9" w14:textId="7BB73753" w:rsidR="006E081E" w:rsidRPr="00FF38C8" w:rsidRDefault="006E081E" w:rsidP="00854016">
      <w:pPr>
        <w:spacing w:after="120" w:line="240" w:lineRule="auto"/>
        <w:rPr>
          <w:rFonts w:ascii="Calibri" w:eastAsia="Calibri" w:hAnsi="Calibri" w:cs="Calibri"/>
          <w:sz w:val="24"/>
          <w:szCs w:val="24"/>
        </w:rPr>
      </w:pPr>
      <w:r w:rsidRPr="00FF38C8">
        <w:rPr>
          <w:rFonts w:ascii="Calibri" w:eastAsia="Calibri" w:hAnsi="Calibri" w:cs="Calibri"/>
          <w:b/>
          <w:bCs/>
          <w:color w:val="0070C0"/>
          <w:sz w:val="24"/>
          <w:szCs w:val="24"/>
        </w:rPr>
        <w:t>Welcome</w:t>
      </w:r>
      <w:r w:rsidR="00FF38C8" w:rsidRPr="00FF38C8">
        <w:rPr>
          <w:rFonts w:ascii="Calibri" w:eastAsia="Calibri" w:hAnsi="Calibri" w:cs="Calibri"/>
          <w:b/>
          <w:bCs/>
          <w:color w:val="0070C0"/>
          <w:sz w:val="24"/>
          <w:szCs w:val="24"/>
        </w:rPr>
        <w:t xml:space="preserve"> &amp; </w:t>
      </w:r>
      <w:r w:rsidR="006A153E">
        <w:rPr>
          <w:rFonts w:ascii="Calibri" w:eastAsia="Calibri" w:hAnsi="Calibri" w:cs="Calibri"/>
          <w:b/>
          <w:bCs/>
          <w:color w:val="0070C0"/>
          <w:sz w:val="24"/>
          <w:szCs w:val="24"/>
        </w:rPr>
        <w:t>Minutes</w:t>
      </w:r>
      <w:r w:rsidR="00FF38C8"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t xml:space="preserve"> </w:t>
      </w:r>
      <w:r w:rsidR="005F4B8F" w:rsidRPr="00FF38C8">
        <w:rPr>
          <w:rFonts w:ascii="Calibri" w:eastAsia="Calibri" w:hAnsi="Calibri" w:cs="Calibri"/>
          <w:b/>
          <w:bCs/>
          <w:color w:val="0070C0"/>
          <w:sz w:val="24"/>
          <w:szCs w:val="24"/>
        </w:rPr>
        <w:tab/>
      </w:r>
      <w:r w:rsidR="005F4B8F" w:rsidRPr="00FF38C8">
        <w:rPr>
          <w:rFonts w:ascii="Calibri" w:eastAsia="Calibri" w:hAnsi="Calibri" w:cs="Calibri"/>
          <w:b/>
          <w:bCs/>
          <w:color w:val="0070C0"/>
          <w:sz w:val="24"/>
          <w:szCs w:val="24"/>
        </w:rPr>
        <w:tab/>
      </w:r>
      <w:r w:rsidR="00A171F4" w:rsidRPr="00FF38C8">
        <w:rPr>
          <w:rFonts w:ascii="Calibri" w:eastAsia="Calibri" w:hAnsi="Calibri" w:cs="Calibri"/>
          <w:b/>
          <w:bCs/>
          <w:color w:val="0070C0"/>
          <w:sz w:val="24"/>
          <w:szCs w:val="24"/>
        </w:rPr>
        <w:tab/>
      </w:r>
      <w:r w:rsidR="008426B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5F4B8F" w:rsidRPr="00FF38C8">
        <w:rPr>
          <w:rFonts w:ascii="Calibri" w:eastAsia="Calibri" w:hAnsi="Calibri" w:cs="Calibri"/>
          <w:b/>
          <w:bCs/>
          <w:color w:val="0070C0"/>
          <w:sz w:val="24"/>
          <w:szCs w:val="24"/>
        </w:rPr>
        <w:t>Sarah Duncan</w:t>
      </w:r>
    </w:p>
    <w:p w14:paraId="452E80A6" w14:textId="61F2A8A8" w:rsidR="00FB7A07" w:rsidRDefault="006E081E" w:rsidP="00854016">
      <w:pPr>
        <w:pStyle w:val="BodyA"/>
        <w:widowControl w:val="0"/>
        <w:spacing w:after="0" w:line="240" w:lineRule="auto"/>
        <w:rPr>
          <w:rFonts w:eastAsia="Arial"/>
        </w:rPr>
      </w:pPr>
      <w:r>
        <w:rPr>
          <w:rFonts w:eastAsia="Arial"/>
        </w:rPr>
        <w:t>The Chair welcomed everyone to the meeting</w:t>
      </w:r>
      <w:r w:rsidR="00942234">
        <w:rPr>
          <w:rFonts w:eastAsia="Arial"/>
        </w:rPr>
        <w:t xml:space="preserve"> and </w:t>
      </w:r>
      <w:r w:rsidR="00010C56">
        <w:rPr>
          <w:rFonts w:eastAsia="Arial"/>
        </w:rPr>
        <w:t xml:space="preserve">apologized that </w:t>
      </w:r>
      <w:r w:rsidR="00942234">
        <w:rPr>
          <w:rFonts w:eastAsia="Arial"/>
        </w:rPr>
        <w:t xml:space="preserve">the minutes </w:t>
      </w:r>
      <w:r w:rsidR="00C672A7">
        <w:rPr>
          <w:rFonts w:eastAsia="Arial"/>
        </w:rPr>
        <w:t xml:space="preserve">from the previous meeting </w:t>
      </w:r>
      <w:r w:rsidR="00942234">
        <w:rPr>
          <w:rFonts w:eastAsia="Arial"/>
        </w:rPr>
        <w:t xml:space="preserve">were </w:t>
      </w:r>
      <w:r w:rsidR="00010C56">
        <w:rPr>
          <w:rFonts w:eastAsia="Arial"/>
        </w:rPr>
        <w:t>not yet available but would be by the next meeting.</w:t>
      </w:r>
      <w:r w:rsidR="00854016">
        <w:rPr>
          <w:rFonts w:eastAsia="Arial"/>
        </w:rPr>
        <w:t xml:space="preserve"> Parents asked for an update on when a </w:t>
      </w:r>
      <w:r w:rsidR="00010C56">
        <w:rPr>
          <w:rFonts w:eastAsia="Arial"/>
        </w:rPr>
        <w:t xml:space="preserve">presentation </w:t>
      </w:r>
      <w:r w:rsidR="00854016">
        <w:rPr>
          <w:rFonts w:eastAsia="Arial"/>
        </w:rPr>
        <w:t xml:space="preserve">will be given </w:t>
      </w:r>
      <w:r w:rsidR="003C3BD0">
        <w:rPr>
          <w:rFonts w:eastAsia="Arial"/>
        </w:rPr>
        <w:t>on the 2022</w:t>
      </w:r>
      <w:r w:rsidR="00854016" w:rsidRPr="00854016">
        <w:rPr>
          <w:rFonts w:eastAsia="Arial"/>
        </w:rPr>
        <w:t xml:space="preserve"> </w:t>
      </w:r>
      <w:r w:rsidR="00854016">
        <w:rPr>
          <w:rFonts w:eastAsia="Arial"/>
        </w:rPr>
        <w:t>exam r</w:t>
      </w:r>
      <w:r w:rsidR="003C3BD0">
        <w:rPr>
          <w:rFonts w:eastAsia="Arial"/>
        </w:rPr>
        <w:t>esults</w:t>
      </w:r>
      <w:r w:rsidR="00854016">
        <w:rPr>
          <w:rFonts w:eastAsia="Arial"/>
        </w:rPr>
        <w:t xml:space="preserve"> and </w:t>
      </w:r>
      <w:proofErr w:type="spellStart"/>
      <w:r w:rsidR="00A826F4">
        <w:rPr>
          <w:rFonts w:eastAsia="Arial"/>
        </w:rPr>
        <w:t>Mr</w:t>
      </w:r>
      <w:proofErr w:type="spellEnd"/>
      <w:r w:rsidR="00A826F4">
        <w:rPr>
          <w:rFonts w:eastAsia="Arial"/>
        </w:rPr>
        <w:t xml:space="preserve"> Wilson </w:t>
      </w:r>
      <w:r w:rsidR="00854016">
        <w:rPr>
          <w:rFonts w:eastAsia="Arial"/>
        </w:rPr>
        <w:t>confirmed he was happy to offer a dedicated session on this</w:t>
      </w:r>
      <w:r w:rsidR="003C3BD0">
        <w:rPr>
          <w:rFonts w:eastAsia="Arial"/>
        </w:rPr>
        <w:t>.</w:t>
      </w:r>
    </w:p>
    <w:p w14:paraId="487E528A" w14:textId="265FD23C" w:rsidR="003C3BD0" w:rsidRPr="00854016" w:rsidRDefault="003C3BD0" w:rsidP="00854016">
      <w:pPr>
        <w:pStyle w:val="BodyA"/>
        <w:widowControl w:val="0"/>
        <w:spacing w:after="0" w:line="240" w:lineRule="auto"/>
        <w:rPr>
          <w:rFonts w:eastAsia="Arial"/>
          <w:i/>
          <w:iCs/>
          <w:color w:val="auto"/>
        </w:rPr>
      </w:pPr>
      <w:r w:rsidRPr="00854016">
        <w:rPr>
          <w:rFonts w:eastAsia="Arial"/>
          <w:i/>
          <w:iCs/>
          <w:color w:val="auto"/>
        </w:rPr>
        <w:t xml:space="preserve">Action: </w:t>
      </w:r>
      <w:proofErr w:type="spellStart"/>
      <w:r w:rsidRPr="00854016">
        <w:rPr>
          <w:rFonts w:eastAsia="Arial"/>
          <w:i/>
          <w:iCs/>
          <w:color w:val="auto"/>
        </w:rPr>
        <w:t>Mr</w:t>
      </w:r>
      <w:proofErr w:type="spellEnd"/>
      <w:r w:rsidRPr="00854016">
        <w:rPr>
          <w:rFonts w:eastAsia="Arial"/>
          <w:i/>
          <w:iCs/>
          <w:color w:val="auto"/>
        </w:rPr>
        <w:t xml:space="preserve"> Wilson</w:t>
      </w:r>
      <w:r w:rsidR="007742AB" w:rsidRPr="00854016">
        <w:rPr>
          <w:rFonts w:eastAsia="Arial"/>
          <w:i/>
          <w:iCs/>
          <w:color w:val="auto"/>
        </w:rPr>
        <w:t xml:space="preserve"> to </w:t>
      </w:r>
      <w:r w:rsidR="00854016">
        <w:rPr>
          <w:rFonts w:eastAsia="Arial"/>
          <w:i/>
          <w:iCs/>
          <w:color w:val="auto"/>
        </w:rPr>
        <w:t>schedule session to share</w:t>
      </w:r>
      <w:r w:rsidR="007742AB" w:rsidRPr="00854016">
        <w:rPr>
          <w:rFonts w:eastAsia="Arial"/>
          <w:i/>
          <w:iCs/>
          <w:color w:val="auto"/>
        </w:rPr>
        <w:t xml:space="preserve"> exam results presentation</w:t>
      </w:r>
    </w:p>
    <w:p w14:paraId="38AF77E7" w14:textId="77777777" w:rsidR="001A3F37" w:rsidRDefault="001A3F37" w:rsidP="00854016">
      <w:pPr>
        <w:pStyle w:val="BodyA"/>
        <w:widowControl w:val="0"/>
        <w:spacing w:after="0" w:line="240" w:lineRule="auto"/>
        <w:rPr>
          <w:rFonts w:eastAsia="Arial"/>
        </w:rPr>
      </w:pPr>
    </w:p>
    <w:p w14:paraId="63CEB2EF" w14:textId="1F12A9D8" w:rsidR="00FF38C8" w:rsidRPr="00FF38C8" w:rsidRDefault="00C9552E" w:rsidP="00854016">
      <w:pPr>
        <w:spacing w:after="120" w:line="240" w:lineRule="auto"/>
        <w:rPr>
          <w:rFonts w:ascii="Calibri" w:eastAsia="Calibri" w:hAnsi="Calibri" w:cs="Calibri"/>
          <w:sz w:val="24"/>
          <w:szCs w:val="24"/>
        </w:rPr>
      </w:pPr>
      <w:r>
        <w:rPr>
          <w:rFonts w:ascii="Calibri" w:eastAsia="Calibri" w:hAnsi="Calibri" w:cs="Calibri"/>
          <w:b/>
          <w:bCs/>
          <w:color w:val="0070C0"/>
          <w:sz w:val="24"/>
          <w:szCs w:val="24"/>
        </w:rPr>
        <w:t xml:space="preserve">Chair’s </w:t>
      </w:r>
      <w:r w:rsidR="00FF38C8" w:rsidRPr="00FF38C8">
        <w:rPr>
          <w:rFonts w:ascii="Calibri" w:eastAsia="Calibri" w:hAnsi="Calibri" w:cs="Calibri"/>
          <w:b/>
          <w:bCs/>
          <w:color w:val="0070C0"/>
          <w:sz w:val="24"/>
          <w:szCs w:val="24"/>
        </w:rPr>
        <w:t>Update</w:t>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t xml:space="preserve"> </w:t>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t>Sarah Duncan</w:t>
      </w:r>
    </w:p>
    <w:p w14:paraId="3914C773" w14:textId="0E6BFB9D" w:rsidR="005176E8" w:rsidRDefault="005176E8" w:rsidP="00854016">
      <w:pPr>
        <w:spacing w:after="0" w:line="240" w:lineRule="auto"/>
        <w:rPr>
          <w:rFonts w:cstheme="minorHAnsi"/>
        </w:rPr>
      </w:pPr>
      <w:r>
        <w:rPr>
          <w:rFonts w:cstheme="minorHAnsi"/>
        </w:rPr>
        <w:t>The Chair updated on the following</w:t>
      </w:r>
      <w:r w:rsidR="00B04CCF">
        <w:rPr>
          <w:rFonts w:cstheme="minorHAnsi"/>
        </w:rPr>
        <w:t xml:space="preserve"> </w:t>
      </w:r>
      <w:r w:rsidR="00010C56">
        <w:rPr>
          <w:rFonts w:cstheme="minorHAnsi"/>
        </w:rPr>
        <w:t>actions</w:t>
      </w:r>
      <w:r>
        <w:rPr>
          <w:rFonts w:cstheme="minorHAnsi"/>
        </w:rPr>
        <w:t>:</w:t>
      </w:r>
    </w:p>
    <w:p w14:paraId="5FA067B6" w14:textId="014DF8DF" w:rsidR="00010C56" w:rsidRPr="00F57EE4" w:rsidRDefault="00010C56" w:rsidP="00854016">
      <w:pPr>
        <w:pStyle w:val="ListParagraph"/>
        <w:numPr>
          <w:ilvl w:val="0"/>
          <w:numId w:val="33"/>
        </w:numPr>
        <w:spacing w:after="0" w:line="240" w:lineRule="auto"/>
        <w:contextualSpacing w:val="0"/>
        <w:rPr>
          <w:rFonts w:cstheme="minorHAnsi"/>
        </w:rPr>
      </w:pPr>
      <w:r w:rsidRPr="00F57EE4">
        <w:rPr>
          <w:rFonts w:cstheme="minorHAnsi"/>
        </w:rPr>
        <w:t xml:space="preserve">PC </w:t>
      </w:r>
      <w:proofErr w:type="spellStart"/>
      <w:r w:rsidRPr="00F57EE4">
        <w:rPr>
          <w:rFonts w:cstheme="minorHAnsi"/>
        </w:rPr>
        <w:t>Carsley</w:t>
      </w:r>
      <w:proofErr w:type="spellEnd"/>
      <w:r w:rsidRPr="00F57EE4">
        <w:rPr>
          <w:rFonts w:cstheme="minorHAnsi"/>
        </w:rPr>
        <w:t xml:space="preserve"> stats on A</w:t>
      </w:r>
      <w:r w:rsidR="001A7369" w:rsidRPr="00F57EE4">
        <w:rPr>
          <w:rFonts w:cstheme="minorHAnsi"/>
        </w:rPr>
        <w:t>nti-</w:t>
      </w:r>
      <w:r w:rsidRPr="00F57EE4">
        <w:rPr>
          <w:rFonts w:cstheme="minorHAnsi"/>
        </w:rPr>
        <w:t>S</w:t>
      </w:r>
      <w:r w:rsidR="001A7369" w:rsidRPr="00F57EE4">
        <w:rPr>
          <w:rFonts w:cstheme="minorHAnsi"/>
        </w:rPr>
        <w:t xml:space="preserve">ocial </w:t>
      </w:r>
      <w:r w:rsidRPr="00F57EE4">
        <w:rPr>
          <w:rFonts w:cstheme="minorHAnsi"/>
        </w:rPr>
        <w:t>B</w:t>
      </w:r>
      <w:r w:rsidR="001A7369" w:rsidRPr="00F57EE4">
        <w:rPr>
          <w:rFonts w:cstheme="minorHAnsi"/>
        </w:rPr>
        <w:t xml:space="preserve">ehaviour </w:t>
      </w:r>
      <w:r w:rsidRPr="00F57EE4">
        <w:rPr>
          <w:rFonts w:cstheme="minorHAnsi"/>
        </w:rPr>
        <w:t xml:space="preserve">– not yet </w:t>
      </w:r>
      <w:r w:rsidR="00854016">
        <w:rPr>
          <w:rFonts w:cstheme="minorHAnsi"/>
        </w:rPr>
        <w:t>provided</w:t>
      </w:r>
      <w:r w:rsidRPr="00F57EE4">
        <w:rPr>
          <w:rFonts w:cstheme="minorHAnsi"/>
        </w:rPr>
        <w:t xml:space="preserve">, </w:t>
      </w:r>
      <w:r w:rsidR="001A7369" w:rsidRPr="00F57EE4">
        <w:rPr>
          <w:rFonts w:cstheme="minorHAnsi"/>
        </w:rPr>
        <w:t xml:space="preserve">we will add to </w:t>
      </w:r>
      <w:r w:rsidRPr="00F57EE4">
        <w:rPr>
          <w:rFonts w:cstheme="minorHAnsi"/>
        </w:rPr>
        <w:t>website</w:t>
      </w:r>
      <w:r w:rsidR="001A7369" w:rsidRPr="00F57EE4">
        <w:rPr>
          <w:rFonts w:cstheme="minorHAnsi"/>
        </w:rPr>
        <w:t xml:space="preserve"> when available.</w:t>
      </w:r>
    </w:p>
    <w:p w14:paraId="5C7B874A" w14:textId="0FB556C5" w:rsidR="00010C56" w:rsidRPr="00F57EE4" w:rsidRDefault="00010C56" w:rsidP="00854016">
      <w:pPr>
        <w:pStyle w:val="ListParagraph"/>
        <w:numPr>
          <w:ilvl w:val="0"/>
          <w:numId w:val="33"/>
        </w:numPr>
        <w:spacing w:after="0" w:line="240" w:lineRule="auto"/>
        <w:contextualSpacing w:val="0"/>
        <w:rPr>
          <w:rFonts w:cstheme="minorHAnsi"/>
        </w:rPr>
      </w:pPr>
      <w:r w:rsidRPr="00F57EE4">
        <w:rPr>
          <w:rFonts w:cstheme="minorHAnsi"/>
        </w:rPr>
        <w:t xml:space="preserve">Toilets safety and condition – Mr Wilson </w:t>
      </w:r>
      <w:r w:rsidR="00854016">
        <w:rPr>
          <w:rFonts w:cstheme="minorHAnsi"/>
        </w:rPr>
        <w:t xml:space="preserve">confirmed that </w:t>
      </w:r>
      <w:r w:rsidRPr="00F57EE4">
        <w:rPr>
          <w:rFonts w:cstheme="minorHAnsi"/>
        </w:rPr>
        <w:t xml:space="preserve">pupil feedback </w:t>
      </w:r>
      <w:r w:rsidR="00854016">
        <w:rPr>
          <w:rFonts w:cstheme="minorHAnsi"/>
        </w:rPr>
        <w:t>suggested</w:t>
      </w:r>
      <w:r w:rsidRPr="00F57EE4">
        <w:rPr>
          <w:rFonts w:cstheme="minorHAnsi"/>
        </w:rPr>
        <w:t xml:space="preserve"> things ha</w:t>
      </w:r>
      <w:r w:rsidR="00854016">
        <w:rPr>
          <w:rFonts w:cstheme="minorHAnsi"/>
        </w:rPr>
        <w:t>d</w:t>
      </w:r>
      <w:r w:rsidRPr="00F57EE4">
        <w:rPr>
          <w:rFonts w:cstheme="minorHAnsi"/>
        </w:rPr>
        <w:t xml:space="preserve"> improved but will be continuously monitored.  The locks ha</w:t>
      </w:r>
      <w:r w:rsidR="00854016">
        <w:rPr>
          <w:rFonts w:cstheme="minorHAnsi"/>
        </w:rPr>
        <w:t xml:space="preserve">d </w:t>
      </w:r>
      <w:r w:rsidRPr="00F57EE4">
        <w:rPr>
          <w:rFonts w:cstheme="minorHAnsi"/>
        </w:rPr>
        <w:t>been fixed in the girls’ portacabin toilets.</w:t>
      </w:r>
    </w:p>
    <w:p w14:paraId="546B57A7" w14:textId="5D79FF5E" w:rsidR="00010C56" w:rsidRPr="00F57EE4" w:rsidRDefault="00010C56" w:rsidP="00854016">
      <w:pPr>
        <w:pStyle w:val="ListParagraph"/>
        <w:numPr>
          <w:ilvl w:val="0"/>
          <w:numId w:val="33"/>
        </w:numPr>
        <w:spacing w:after="0" w:line="240" w:lineRule="auto"/>
        <w:contextualSpacing w:val="0"/>
        <w:rPr>
          <w:rFonts w:cstheme="minorHAnsi"/>
        </w:rPr>
      </w:pPr>
      <w:r w:rsidRPr="00F57EE4">
        <w:rPr>
          <w:rFonts w:cstheme="minorHAnsi"/>
        </w:rPr>
        <w:t>F</w:t>
      </w:r>
      <w:r w:rsidR="00C12A8E">
        <w:rPr>
          <w:rFonts w:cstheme="minorHAnsi"/>
        </w:rPr>
        <w:t xml:space="preserve">riends </w:t>
      </w:r>
      <w:r w:rsidRPr="00F57EE4">
        <w:rPr>
          <w:rFonts w:cstheme="minorHAnsi"/>
        </w:rPr>
        <w:t>o</w:t>
      </w:r>
      <w:r w:rsidR="00C12A8E">
        <w:rPr>
          <w:rFonts w:cstheme="minorHAnsi"/>
        </w:rPr>
        <w:t xml:space="preserve">f </w:t>
      </w:r>
      <w:r w:rsidRPr="00F57EE4">
        <w:rPr>
          <w:rFonts w:cstheme="minorHAnsi"/>
        </w:rPr>
        <w:t>PHS Charity – still looking for fundraising helpers – please contact if you’re in</w:t>
      </w:r>
      <w:r w:rsidR="008B11E2" w:rsidRPr="00F57EE4">
        <w:rPr>
          <w:rFonts w:cstheme="minorHAnsi"/>
        </w:rPr>
        <w:t>t</w:t>
      </w:r>
      <w:r w:rsidRPr="00F57EE4">
        <w:rPr>
          <w:rFonts w:cstheme="minorHAnsi"/>
        </w:rPr>
        <w:t>er</w:t>
      </w:r>
      <w:r w:rsidR="008B11E2" w:rsidRPr="00F57EE4">
        <w:rPr>
          <w:rFonts w:cstheme="minorHAnsi"/>
        </w:rPr>
        <w:t>es</w:t>
      </w:r>
      <w:r w:rsidRPr="00F57EE4">
        <w:rPr>
          <w:rFonts w:cstheme="minorHAnsi"/>
        </w:rPr>
        <w:t xml:space="preserve">ted.  </w:t>
      </w:r>
      <w:r w:rsidR="008B11E2" w:rsidRPr="00F57EE4">
        <w:rPr>
          <w:rFonts w:cstheme="minorHAnsi"/>
        </w:rPr>
        <w:t xml:space="preserve">If anyone has experience with </w:t>
      </w:r>
      <w:r w:rsidR="00854016">
        <w:rPr>
          <w:rFonts w:cstheme="minorHAnsi"/>
        </w:rPr>
        <w:t xml:space="preserve">applying for </w:t>
      </w:r>
      <w:r w:rsidRPr="00F57EE4">
        <w:rPr>
          <w:rFonts w:cstheme="minorHAnsi"/>
        </w:rPr>
        <w:t xml:space="preserve">external grants </w:t>
      </w:r>
      <w:r w:rsidR="00965694" w:rsidRPr="00F57EE4">
        <w:rPr>
          <w:rFonts w:cstheme="minorHAnsi"/>
        </w:rPr>
        <w:t xml:space="preserve">please get in touch as </w:t>
      </w:r>
      <w:r w:rsidRPr="00F57EE4">
        <w:rPr>
          <w:rFonts w:cstheme="minorHAnsi"/>
        </w:rPr>
        <w:t xml:space="preserve">currently no experience </w:t>
      </w:r>
      <w:r w:rsidR="00854016">
        <w:rPr>
          <w:rFonts w:cstheme="minorHAnsi"/>
        </w:rPr>
        <w:t>on</w:t>
      </w:r>
      <w:r w:rsidRPr="00F57EE4">
        <w:rPr>
          <w:rFonts w:cstheme="minorHAnsi"/>
        </w:rPr>
        <w:t xml:space="preserve"> this.</w:t>
      </w:r>
    </w:p>
    <w:p w14:paraId="75A86BF9" w14:textId="387EEBF3" w:rsidR="00010C56" w:rsidRPr="00F57EE4" w:rsidRDefault="00010C56" w:rsidP="00854016">
      <w:pPr>
        <w:pStyle w:val="ListParagraph"/>
        <w:numPr>
          <w:ilvl w:val="0"/>
          <w:numId w:val="33"/>
        </w:numPr>
        <w:spacing w:after="0" w:line="240" w:lineRule="auto"/>
        <w:contextualSpacing w:val="0"/>
        <w:rPr>
          <w:rFonts w:cstheme="minorHAnsi"/>
        </w:rPr>
      </w:pPr>
      <w:r w:rsidRPr="00F57EE4">
        <w:rPr>
          <w:rFonts w:cstheme="minorHAnsi"/>
        </w:rPr>
        <w:t>School Equalities group – started recently</w:t>
      </w:r>
      <w:r w:rsidR="00854016">
        <w:rPr>
          <w:rFonts w:cstheme="minorHAnsi"/>
        </w:rPr>
        <w:t>, u</w:t>
      </w:r>
      <w:r w:rsidRPr="00F57EE4">
        <w:rPr>
          <w:rFonts w:cstheme="minorHAnsi"/>
        </w:rPr>
        <w:t>pdate expected at next meeting in Jan</w:t>
      </w:r>
      <w:r w:rsidR="003D12DF">
        <w:rPr>
          <w:rFonts w:cstheme="minorHAnsi"/>
        </w:rPr>
        <w:t>uary</w:t>
      </w:r>
      <w:r w:rsidRPr="00F57EE4">
        <w:rPr>
          <w:rFonts w:cstheme="minorHAnsi"/>
        </w:rPr>
        <w:t xml:space="preserve">.  </w:t>
      </w:r>
    </w:p>
    <w:p w14:paraId="2D339730" w14:textId="581FA7EC" w:rsidR="00854016" w:rsidRPr="00854016" w:rsidRDefault="00010C56" w:rsidP="00854016">
      <w:pPr>
        <w:pStyle w:val="ListParagraph"/>
        <w:numPr>
          <w:ilvl w:val="0"/>
          <w:numId w:val="33"/>
        </w:numPr>
        <w:spacing w:after="0" w:line="240" w:lineRule="auto"/>
        <w:contextualSpacing w:val="0"/>
        <w:rPr>
          <w:rFonts w:cstheme="minorHAnsi"/>
        </w:rPr>
      </w:pPr>
      <w:r w:rsidRPr="00F57EE4">
        <w:rPr>
          <w:rFonts w:cstheme="minorHAnsi"/>
        </w:rPr>
        <w:t xml:space="preserve">Careers Fair </w:t>
      </w:r>
      <w:r w:rsidR="00854016">
        <w:rPr>
          <w:rFonts w:cstheme="minorHAnsi"/>
        </w:rPr>
        <w:t xml:space="preserve">– taking place on </w:t>
      </w:r>
      <w:r w:rsidRPr="00F57EE4">
        <w:rPr>
          <w:rFonts w:cstheme="minorHAnsi"/>
        </w:rPr>
        <w:t>16 Nov</w:t>
      </w:r>
      <w:r w:rsidR="00854016">
        <w:rPr>
          <w:rFonts w:cstheme="minorHAnsi"/>
        </w:rPr>
        <w:t xml:space="preserve"> from</w:t>
      </w:r>
      <w:r w:rsidRPr="00F57EE4">
        <w:rPr>
          <w:rFonts w:cstheme="minorHAnsi"/>
        </w:rPr>
        <w:t xml:space="preserve"> 6– </w:t>
      </w:r>
      <w:proofErr w:type="spellStart"/>
      <w:r w:rsidRPr="00F57EE4">
        <w:rPr>
          <w:rFonts w:cstheme="minorHAnsi"/>
        </w:rPr>
        <w:t>8pm</w:t>
      </w:r>
      <w:proofErr w:type="spellEnd"/>
      <w:r w:rsidR="00854016">
        <w:rPr>
          <w:rFonts w:cstheme="minorHAnsi"/>
        </w:rPr>
        <w:t xml:space="preserve">, </w:t>
      </w:r>
      <w:r w:rsidRPr="00F57EE4">
        <w:rPr>
          <w:rFonts w:cstheme="minorHAnsi"/>
        </w:rPr>
        <w:t>please come with your young people</w:t>
      </w:r>
      <w:r w:rsidR="00854016">
        <w:rPr>
          <w:rFonts w:cstheme="minorHAnsi"/>
        </w:rPr>
        <w:t xml:space="preserve"> and p</w:t>
      </w:r>
      <w:r w:rsidRPr="00F57EE4">
        <w:rPr>
          <w:rFonts w:cstheme="minorHAnsi"/>
        </w:rPr>
        <w:t xml:space="preserve">arent helpers would be welcome to help serve refreshments. </w:t>
      </w:r>
    </w:p>
    <w:p w14:paraId="4C4ABF4C" w14:textId="77777777" w:rsidR="00854016" w:rsidRPr="002C3373" w:rsidRDefault="00854016" w:rsidP="00854016">
      <w:pPr>
        <w:spacing w:after="0" w:line="240" w:lineRule="auto"/>
        <w:rPr>
          <w:rFonts w:cstheme="minorHAnsi"/>
          <w:sz w:val="14"/>
          <w:szCs w:val="14"/>
        </w:rPr>
      </w:pPr>
    </w:p>
    <w:p w14:paraId="44BCD3FE" w14:textId="5179E4C8" w:rsidR="00010C56" w:rsidRPr="00F57EE4" w:rsidRDefault="00010C56" w:rsidP="00854016">
      <w:pPr>
        <w:spacing w:after="0" w:line="240" w:lineRule="auto"/>
        <w:rPr>
          <w:rFonts w:cstheme="minorHAnsi"/>
        </w:rPr>
      </w:pPr>
      <w:r w:rsidRPr="00F57EE4">
        <w:rPr>
          <w:rFonts w:cstheme="minorHAnsi"/>
        </w:rPr>
        <w:t>Please get in touch</w:t>
      </w:r>
      <w:r w:rsidR="00965694" w:rsidRPr="00F57EE4">
        <w:rPr>
          <w:rFonts w:cstheme="minorHAnsi"/>
        </w:rPr>
        <w:t xml:space="preserve"> around any of these issues at</w:t>
      </w:r>
      <w:r w:rsidRPr="00F57EE4">
        <w:rPr>
          <w:rFonts w:cstheme="minorHAnsi"/>
        </w:rPr>
        <w:t xml:space="preserve"> </w:t>
      </w:r>
      <w:hyperlink r:id="rId7" w:history="1">
        <w:r w:rsidRPr="00F57EE4">
          <w:rPr>
            <w:rStyle w:val="Hyperlink"/>
            <w:rFonts w:cstheme="minorHAnsi"/>
          </w:rPr>
          <w:t>phspc@outlook.com</w:t>
        </w:r>
      </w:hyperlink>
    </w:p>
    <w:p w14:paraId="68A44106" w14:textId="77777777" w:rsidR="00854016" w:rsidRDefault="00854016" w:rsidP="00854016">
      <w:pPr>
        <w:spacing w:after="0" w:line="240" w:lineRule="auto"/>
        <w:rPr>
          <w:rFonts w:ascii="Calibri" w:eastAsia="Calibri" w:hAnsi="Calibri" w:cs="Calibri"/>
          <w:b/>
          <w:bCs/>
          <w:color w:val="0070C0"/>
          <w:sz w:val="24"/>
          <w:szCs w:val="24"/>
        </w:rPr>
      </w:pPr>
    </w:p>
    <w:p w14:paraId="65BF1606" w14:textId="7ECC3BE0" w:rsidR="00C9552E" w:rsidRPr="00FF38C8" w:rsidRDefault="00C9552E" w:rsidP="00854016">
      <w:pPr>
        <w:spacing w:after="120" w:line="240" w:lineRule="auto"/>
        <w:rPr>
          <w:rFonts w:ascii="Calibri" w:eastAsia="Calibri" w:hAnsi="Calibri" w:cs="Calibri"/>
          <w:b/>
          <w:bCs/>
          <w:color w:val="0070C0"/>
          <w:sz w:val="24"/>
          <w:szCs w:val="24"/>
        </w:rPr>
      </w:pPr>
      <w:r w:rsidRPr="00FF38C8">
        <w:rPr>
          <w:rFonts w:ascii="Calibri" w:eastAsia="Calibri" w:hAnsi="Calibri" w:cs="Calibri"/>
          <w:b/>
          <w:bCs/>
          <w:color w:val="0070C0"/>
          <w:sz w:val="24"/>
          <w:szCs w:val="24"/>
        </w:rPr>
        <w:t>Headteacher Update</w:t>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Pr>
          <w:rFonts w:ascii="Calibri" w:eastAsia="Calibri" w:hAnsi="Calibri" w:cs="Calibri"/>
          <w:b/>
          <w:bCs/>
          <w:color w:val="0070C0"/>
          <w:sz w:val="24"/>
          <w:szCs w:val="24"/>
        </w:rPr>
        <w:t xml:space="preserve">     </w:t>
      </w:r>
      <w:r w:rsidRPr="00FF38C8">
        <w:rPr>
          <w:rFonts w:ascii="Calibri" w:eastAsia="Calibri" w:hAnsi="Calibri" w:cs="Calibri"/>
          <w:b/>
          <w:bCs/>
          <w:color w:val="0070C0"/>
          <w:sz w:val="24"/>
          <w:szCs w:val="24"/>
        </w:rPr>
        <w:t>Campbell Wilson</w:t>
      </w:r>
    </w:p>
    <w:p w14:paraId="4CBD1BD5" w14:textId="77777777" w:rsidR="00854016" w:rsidRDefault="00AC154D" w:rsidP="00854016">
      <w:pPr>
        <w:spacing w:after="0" w:line="240" w:lineRule="auto"/>
        <w:rPr>
          <w:b/>
          <w:bCs/>
        </w:rPr>
      </w:pPr>
      <w:r w:rsidRPr="003D12DF">
        <w:rPr>
          <w:b/>
          <w:bCs/>
        </w:rPr>
        <w:t>Peebles High School Review</w:t>
      </w:r>
    </w:p>
    <w:p w14:paraId="58E90DCC" w14:textId="2064EC83" w:rsidR="00AC154D" w:rsidRDefault="00AC154D" w:rsidP="00854016">
      <w:pPr>
        <w:spacing w:after="0" w:line="240" w:lineRule="auto"/>
      </w:pPr>
      <w:r>
        <w:t xml:space="preserve">At the last Parent Council, I informed parents of the review scheduled for the first week back after the October break. Thank you to those of you who gave up your time to meet with the review team and share your views. While we have not yet received the final written report of the inspection, verbal feedback was given to myself and our </w:t>
      </w:r>
      <w:proofErr w:type="spellStart"/>
      <w:r>
        <w:t>DHTs</w:t>
      </w:r>
      <w:proofErr w:type="spellEnd"/>
      <w:r>
        <w:t xml:space="preserve"> on the final day. I have summarised this feedback in a Newsletter that was published on the website on Friday of last week and issued via a link on a Group Call today</w:t>
      </w:r>
      <w:r w:rsidR="00126284">
        <w:t xml:space="preserve">.  </w:t>
      </w:r>
      <w:r>
        <w:t>I shan’t waste any of our time this evening reading out a Newsletter to everyone that can be accessed by all on the website but I can summaris</w:t>
      </w:r>
      <w:r w:rsidR="00010C56">
        <w:t>e</w:t>
      </w:r>
      <w:r>
        <w:t>:</w:t>
      </w:r>
    </w:p>
    <w:p w14:paraId="7FC3368E" w14:textId="7D8475C3" w:rsidR="00AC154D" w:rsidRDefault="00AC154D" w:rsidP="00854016">
      <w:pPr>
        <w:spacing w:after="0" w:line="240" w:lineRule="auto"/>
      </w:pPr>
      <w:r w:rsidRPr="00854016">
        <w:t>Raising Attainment and Achievement is the key strength of our school – we are performing well ahead of our Virtual Comparator Schools and 2022, despite the fire three years ago, and despite two years of Covid, was our best ever year of attainment in several key measures</w:t>
      </w:r>
      <w:r w:rsidR="006B310E" w:rsidRPr="00854016">
        <w:t>.</w:t>
      </w:r>
    </w:p>
    <w:p w14:paraId="5DA6C2BB" w14:textId="77777777" w:rsidR="00854016" w:rsidRPr="00854016" w:rsidRDefault="00854016" w:rsidP="00854016">
      <w:pPr>
        <w:spacing w:after="0" w:line="240" w:lineRule="auto"/>
        <w:rPr>
          <w:sz w:val="12"/>
          <w:szCs w:val="12"/>
        </w:rPr>
      </w:pPr>
    </w:p>
    <w:p w14:paraId="43442B0C" w14:textId="61897ABD" w:rsidR="00AC154D" w:rsidRDefault="00AC154D" w:rsidP="00854016">
      <w:pPr>
        <w:spacing w:after="0" w:line="240" w:lineRule="auto"/>
      </w:pPr>
      <w:r w:rsidRPr="00854016">
        <w:t>Learning &amp; Teaching was highlighted for its consistent quality and the improvements brought about by our shared Learning Structure were also commended</w:t>
      </w:r>
      <w:r w:rsidR="006B310E" w:rsidRPr="00854016">
        <w:t>.</w:t>
      </w:r>
    </w:p>
    <w:p w14:paraId="723699B2" w14:textId="77777777" w:rsidR="00854016" w:rsidRPr="00854016" w:rsidRDefault="00854016" w:rsidP="00854016">
      <w:pPr>
        <w:spacing w:after="0" w:line="240" w:lineRule="auto"/>
        <w:rPr>
          <w:sz w:val="12"/>
          <w:szCs w:val="12"/>
        </w:rPr>
      </w:pPr>
    </w:p>
    <w:p w14:paraId="29344BF2" w14:textId="33B3373A" w:rsidR="00AC154D" w:rsidRDefault="00AC154D" w:rsidP="00854016">
      <w:pPr>
        <w:spacing w:after="0" w:line="240" w:lineRule="auto"/>
      </w:pPr>
      <w:r w:rsidRPr="00854016">
        <w:lastRenderedPageBreak/>
        <w:t>The two areas that were criticised most, and where immediate improvements are insisted upon, were Ensuring Wellbeing, Equity and Inclusion and Leadership.</w:t>
      </w:r>
    </w:p>
    <w:p w14:paraId="7D5A85C2" w14:textId="77777777" w:rsidR="00854016" w:rsidRPr="00854016" w:rsidRDefault="00854016" w:rsidP="00854016">
      <w:pPr>
        <w:spacing w:after="0" w:line="240" w:lineRule="auto"/>
        <w:rPr>
          <w:sz w:val="12"/>
          <w:szCs w:val="12"/>
        </w:rPr>
      </w:pPr>
    </w:p>
    <w:p w14:paraId="56523B8F" w14:textId="14CA4D94" w:rsidR="00AC154D" w:rsidRDefault="00AC154D" w:rsidP="00854016">
      <w:pPr>
        <w:spacing w:after="0" w:line="240" w:lineRule="auto"/>
      </w:pPr>
      <w:r w:rsidRPr="00854016">
        <w:t>There is no doubt that the narrative around young people feeling safe and community behaviour needs to be addressed and we are taking strong actions to immediately review our Positive Relationships Policy with young people and staff. I appeal this evening for the input to this group from one or two or three parents too.</w:t>
      </w:r>
    </w:p>
    <w:p w14:paraId="300EE209" w14:textId="77777777" w:rsidR="00854016" w:rsidRPr="00854016" w:rsidRDefault="00854016" w:rsidP="00854016">
      <w:pPr>
        <w:spacing w:after="0" w:line="240" w:lineRule="auto"/>
        <w:rPr>
          <w:sz w:val="12"/>
          <w:szCs w:val="12"/>
        </w:rPr>
      </w:pPr>
    </w:p>
    <w:p w14:paraId="2BC3C314" w14:textId="460240BF" w:rsidR="00AC154D" w:rsidRDefault="00AC154D" w:rsidP="00854016">
      <w:pPr>
        <w:spacing w:after="0" w:line="240" w:lineRule="auto"/>
      </w:pPr>
      <w:r>
        <w:t xml:space="preserve">The criticism of leadership was chiefly around communication and the current perception that the school is not moving forward with the same drive and strategic direction that it has in the past. You will not be surprised to hear that this feedback on Leadership was personally disappointing but I accept it and will strive to rectify it. One of our approaches to addressing concerns around Communication is the introduction of a fortnightly Newsletter, the first copy of which was published on Friday on the website (link sent to all today). In order to ensure that I can address all of the concerns outlined in our feedback, I will no longer be taking up the position of President of School Leaders Scotland next week as planned but will instead redouble my efforts to ensure the improvements you and the local authority expect are delivered. There is no doubt that restoring our community’s trust in the leadership of our school will be aided by the appointment of high quality leaders to the two </w:t>
      </w:r>
      <w:proofErr w:type="spellStart"/>
      <w:r>
        <w:t>DHT</w:t>
      </w:r>
      <w:proofErr w:type="spellEnd"/>
      <w:r>
        <w:t xml:space="preserve"> vacancies that we have been sorely missing in recent months.</w:t>
      </w:r>
    </w:p>
    <w:p w14:paraId="5F7AB22E" w14:textId="77777777" w:rsidR="00854016" w:rsidRPr="00854016" w:rsidRDefault="00854016" w:rsidP="00854016">
      <w:pPr>
        <w:spacing w:after="0" w:line="240" w:lineRule="auto"/>
        <w:rPr>
          <w:sz w:val="16"/>
          <w:szCs w:val="16"/>
        </w:rPr>
      </w:pPr>
    </w:p>
    <w:p w14:paraId="64FBED3A" w14:textId="77777777" w:rsidR="00854016" w:rsidRDefault="00AC154D" w:rsidP="00854016">
      <w:pPr>
        <w:spacing w:after="0" w:line="240" w:lineRule="auto"/>
        <w:rPr>
          <w:b/>
          <w:bCs/>
        </w:rPr>
      </w:pPr>
      <w:r w:rsidRPr="00D704D1">
        <w:rPr>
          <w:b/>
          <w:bCs/>
        </w:rPr>
        <w:t>Staffing</w:t>
      </w:r>
    </w:p>
    <w:p w14:paraId="3EB11B4E" w14:textId="483D94DB" w:rsidR="00AC154D" w:rsidRDefault="00AC154D" w:rsidP="00854016">
      <w:pPr>
        <w:spacing w:after="0" w:line="240" w:lineRule="auto"/>
      </w:pPr>
      <w:r>
        <w:t>We were very busy in August recruiting and much of that hard work pays dividends over the next few weeks:</w:t>
      </w:r>
    </w:p>
    <w:p w14:paraId="3418604F" w14:textId="668D6475" w:rsidR="00AC154D" w:rsidRDefault="00AC154D" w:rsidP="00854016">
      <w:pPr>
        <w:pStyle w:val="ListParagraph"/>
        <w:numPr>
          <w:ilvl w:val="0"/>
          <w:numId w:val="32"/>
        </w:numPr>
        <w:spacing w:after="0" w:line="240" w:lineRule="auto"/>
        <w:contextualSpacing w:val="0"/>
      </w:pPr>
      <w:r>
        <w:t xml:space="preserve">Scott Renwick joins </w:t>
      </w:r>
      <w:r w:rsidR="00854016">
        <w:t xml:space="preserve">PE department </w:t>
      </w:r>
      <w:r>
        <w:t>from Hawick High School</w:t>
      </w:r>
    </w:p>
    <w:p w14:paraId="26338347" w14:textId="6AF6DF13" w:rsidR="00AC154D" w:rsidRDefault="00AC154D" w:rsidP="00854016">
      <w:pPr>
        <w:pStyle w:val="ListParagraph"/>
        <w:numPr>
          <w:ilvl w:val="0"/>
          <w:numId w:val="32"/>
        </w:numPr>
        <w:spacing w:after="0" w:line="240" w:lineRule="auto"/>
        <w:contextualSpacing w:val="0"/>
      </w:pPr>
      <w:r>
        <w:t>Emma Ferguson takes on her</w:t>
      </w:r>
      <w:r w:rsidR="00854016">
        <w:t xml:space="preserve"> promoted</w:t>
      </w:r>
      <w:r>
        <w:t xml:space="preserve"> role as PT Pastoral</w:t>
      </w:r>
    </w:p>
    <w:p w14:paraId="214006B3" w14:textId="65E2A40F" w:rsidR="00AC154D" w:rsidRDefault="00AC154D" w:rsidP="00854016">
      <w:pPr>
        <w:pStyle w:val="ListParagraph"/>
        <w:numPr>
          <w:ilvl w:val="0"/>
          <w:numId w:val="32"/>
        </w:numPr>
        <w:spacing w:after="0" w:line="240" w:lineRule="auto"/>
        <w:contextualSpacing w:val="0"/>
      </w:pPr>
      <w:r>
        <w:t xml:space="preserve">Sean Stuart takes on </w:t>
      </w:r>
      <w:r w:rsidR="00854016">
        <w:t xml:space="preserve">part time </w:t>
      </w:r>
      <w:r>
        <w:t>role as PT Pastoral</w:t>
      </w:r>
    </w:p>
    <w:p w14:paraId="304DB494" w14:textId="5E3EFFCD" w:rsidR="00AC154D" w:rsidRDefault="00AC154D" w:rsidP="00854016">
      <w:pPr>
        <w:pStyle w:val="ListParagraph"/>
        <w:numPr>
          <w:ilvl w:val="0"/>
          <w:numId w:val="32"/>
        </w:numPr>
        <w:spacing w:after="0" w:line="240" w:lineRule="auto"/>
        <w:contextualSpacing w:val="0"/>
      </w:pPr>
      <w:proofErr w:type="spellStart"/>
      <w:r>
        <w:t>Claudiu</w:t>
      </w:r>
      <w:proofErr w:type="spellEnd"/>
      <w:r>
        <w:t xml:space="preserve"> </w:t>
      </w:r>
      <w:proofErr w:type="spellStart"/>
      <w:r>
        <w:t>Patrascu</w:t>
      </w:r>
      <w:proofErr w:type="spellEnd"/>
      <w:r>
        <w:t xml:space="preserve"> joins us to cover Moira Irvine’s maternity in Chemistry</w:t>
      </w:r>
    </w:p>
    <w:p w14:paraId="406D05FF" w14:textId="14BB3631" w:rsidR="00854016" w:rsidRDefault="00AC154D" w:rsidP="00854016">
      <w:pPr>
        <w:pStyle w:val="ListParagraph"/>
        <w:numPr>
          <w:ilvl w:val="0"/>
          <w:numId w:val="32"/>
        </w:numPr>
        <w:spacing w:after="0" w:line="240" w:lineRule="auto"/>
        <w:contextualSpacing w:val="0"/>
      </w:pPr>
      <w:r>
        <w:t xml:space="preserve">Carol McCann </w:t>
      </w:r>
      <w:r w:rsidR="00854016">
        <w:t>the</w:t>
      </w:r>
      <w:r>
        <w:t xml:space="preserve"> new Pupil Equity Fund </w:t>
      </w:r>
      <w:r w:rsidR="00854016">
        <w:t>teacher</w:t>
      </w:r>
    </w:p>
    <w:p w14:paraId="5255DA52" w14:textId="7FEC68B7" w:rsidR="00AC154D" w:rsidRDefault="00AC154D" w:rsidP="00854016">
      <w:pPr>
        <w:pStyle w:val="ListParagraph"/>
        <w:numPr>
          <w:ilvl w:val="0"/>
          <w:numId w:val="32"/>
        </w:numPr>
        <w:spacing w:after="0" w:line="240" w:lineRule="auto"/>
        <w:contextualSpacing w:val="0"/>
      </w:pPr>
      <w:r>
        <w:t>Eilidh Grieve – joining Social subjects team to cover Emma Ferguson’s promotion to Pastoral</w:t>
      </w:r>
    </w:p>
    <w:p w14:paraId="2B7A3715" w14:textId="77777777" w:rsidR="005076A5" w:rsidRPr="00854016" w:rsidRDefault="005076A5" w:rsidP="00854016">
      <w:pPr>
        <w:pStyle w:val="ListParagraph"/>
        <w:spacing w:after="0" w:line="240" w:lineRule="auto"/>
        <w:ind w:left="0"/>
        <w:contextualSpacing w:val="0"/>
        <w:rPr>
          <w:sz w:val="16"/>
          <w:szCs w:val="16"/>
        </w:rPr>
      </w:pPr>
    </w:p>
    <w:p w14:paraId="2E95DE37" w14:textId="69D760BD" w:rsidR="00854016" w:rsidRDefault="00AC154D" w:rsidP="00854016">
      <w:pPr>
        <w:spacing w:after="0" w:line="240" w:lineRule="auto"/>
      </w:pPr>
      <w:r w:rsidRPr="005076A5">
        <w:rPr>
          <w:b/>
          <w:bCs/>
        </w:rPr>
        <w:t xml:space="preserve">New </w:t>
      </w:r>
      <w:proofErr w:type="spellStart"/>
      <w:r w:rsidRPr="005076A5">
        <w:rPr>
          <w:b/>
          <w:bCs/>
        </w:rPr>
        <w:t>DHTs</w:t>
      </w:r>
      <w:proofErr w:type="spellEnd"/>
    </w:p>
    <w:p w14:paraId="142C3900" w14:textId="4C247B2A" w:rsidR="00AC154D" w:rsidRDefault="00AC154D" w:rsidP="00854016">
      <w:pPr>
        <w:spacing w:after="0" w:line="240" w:lineRule="auto"/>
      </w:pPr>
      <w:r>
        <w:t xml:space="preserve">Recruitment to the two vacancies in our Senior Leadership Team is almost concluded. Congratulations to Karen Mooney, who yesterday was appointed to the role of Deputy Head Teacher with responsibility for Learning &amp; </w:t>
      </w:r>
      <w:r w:rsidR="00FD59DC">
        <w:t>T</w:t>
      </w:r>
      <w:r>
        <w:t xml:space="preserve">eaching on a permanent basis having been in the acting post since Easter. The recruitment of our new </w:t>
      </w:r>
      <w:proofErr w:type="spellStart"/>
      <w:r>
        <w:t>DHT</w:t>
      </w:r>
      <w:proofErr w:type="spellEnd"/>
      <w:r>
        <w:t xml:space="preserve"> for </w:t>
      </w:r>
      <w:r w:rsidR="00FD59DC">
        <w:t>T</w:t>
      </w:r>
      <w:r>
        <w:t>imetabling and Curriculum will conclude on Wednesday when we complete the third round of interviews. Sincerest thanks to the Parent Council for their support at both long leet and short leet interviews.</w:t>
      </w:r>
    </w:p>
    <w:p w14:paraId="3E5AEBB1" w14:textId="77777777" w:rsidR="00854016" w:rsidRPr="00854016" w:rsidRDefault="00854016" w:rsidP="00854016">
      <w:pPr>
        <w:spacing w:after="0" w:line="240" w:lineRule="auto"/>
        <w:rPr>
          <w:b/>
          <w:bCs/>
          <w:sz w:val="16"/>
          <w:szCs w:val="16"/>
        </w:rPr>
      </w:pPr>
    </w:p>
    <w:p w14:paraId="5EE6F9A9" w14:textId="5E04B56A" w:rsidR="00854016" w:rsidRDefault="00AC154D" w:rsidP="00854016">
      <w:pPr>
        <w:spacing w:after="0" w:line="240" w:lineRule="auto"/>
      </w:pPr>
      <w:r w:rsidRPr="00122D8A">
        <w:rPr>
          <w:b/>
          <w:bCs/>
        </w:rPr>
        <w:t>IT Technician/study support supervisor</w:t>
      </w:r>
    </w:p>
    <w:p w14:paraId="79A41FC0" w14:textId="4EAFC403" w:rsidR="00AC154D" w:rsidRDefault="00AC154D" w:rsidP="00854016">
      <w:pPr>
        <w:spacing w:after="0" w:line="240" w:lineRule="auto"/>
      </w:pPr>
      <w:r>
        <w:t>Pleased to announce that Kevin Smith accepted the post of IT Technician and study support supervisor last week and will start as soon as PVG and Disclosure Scotland checks come through.</w:t>
      </w:r>
      <w:r w:rsidR="00854016">
        <w:t xml:space="preserve"> </w:t>
      </w:r>
      <w:r>
        <w:t>W</w:t>
      </w:r>
      <w:r w:rsidR="00FD59DC">
        <w:t>e</w:t>
      </w:r>
      <w:r>
        <w:t xml:space="preserve"> have opened up the LRC for all seniors with immediate effect. Seniors know that this space is for silent study only. Those who wish to work with a ‘study buddy’ can continue to use the canteen and/ or Atrium to study</w:t>
      </w:r>
      <w:r w:rsidR="00854016">
        <w:t>.</w:t>
      </w:r>
    </w:p>
    <w:p w14:paraId="47FF7B4F" w14:textId="77777777" w:rsidR="00854016" w:rsidRPr="00854016" w:rsidRDefault="00854016" w:rsidP="00854016">
      <w:pPr>
        <w:spacing w:after="0" w:line="240" w:lineRule="auto"/>
        <w:rPr>
          <w:sz w:val="16"/>
          <w:szCs w:val="16"/>
        </w:rPr>
      </w:pPr>
    </w:p>
    <w:p w14:paraId="2F764D4E" w14:textId="25F5BE5B" w:rsidR="00854016" w:rsidRDefault="00AC154D" w:rsidP="00854016">
      <w:pPr>
        <w:spacing w:after="0" w:line="240" w:lineRule="auto"/>
        <w:rPr>
          <w:b/>
          <w:bCs/>
        </w:rPr>
      </w:pPr>
      <w:r w:rsidRPr="007D3D86">
        <w:rPr>
          <w:b/>
          <w:bCs/>
        </w:rPr>
        <w:t>Fire Alarms</w:t>
      </w:r>
    </w:p>
    <w:p w14:paraId="78C31CC0" w14:textId="6EFB3CC7" w:rsidR="00AC154D" w:rsidRDefault="00AC154D" w:rsidP="00854016">
      <w:pPr>
        <w:spacing w:after="0" w:line="240" w:lineRule="auto"/>
      </w:pPr>
      <w:r>
        <w:t>The recent spate of fire alarms has been most unwelcome and caused particular stress and disruption to learning. The last two were deliberately set off at break glass points and the perpetrator of the last one (Tuesday) identified and dealt with appropriately. Please reinforce at home the seriousness of false call outs and the potential harm they can cause. I shared a strongly worded message with all young people during W</w:t>
      </w:r>
      <w:r w:rsidR="00FD59DC">
        <w:t>e</w:t>
      </w:r>
      <w:r>
        <w:t>dnesday’s House Time and I am hopeful that, with no alarms yesterday or today, the ‘spate’ is over. I am particularly keen that tomorrow’s remembrance Assemblies are not interrupted as the Senior Student Council have prepared an excellent and poignant Assembly to remember the fallen and champion the life of Elsie Inglis.</w:t>
      </w:r>
    </w:p>
    <w:p w14:paraId="3757882B" w14:textId="77777777" w:rsidR="00854016" w:rsidRDefault="00854016" w:rsidP="00854016">
      <w:pPr>
        <w:spacing w:after="0" w:line="240" w:lineRule="auto"/>
      </w:pPr>
    </w:p>
    <w:p w14:paraId="11794E7E" w14:textId="5313699F" w:rsidR="00647221" w:rsidRPr="00647221" w:rsidRDefault="007D3D86" w:rsidP="00854016">
      <w:pPr>
        <w:spacing w:after="80" w:line="240" w:lineRule="auto"/>
        <w:rPr>
          <w:i/>
          <w:iCs/>
        </w:rPr>
      </w:pPr>
      <w:r>
        <w:rPr>
          <w:i/>
          <w:iCs/>
        </w:rPr>
        <w:t xml:space="preserve">There were </w:t>
      </w:r>
      <w:r w:rsidR="00564B08">
        <w:rPr>
          <w:i/>
          <w:iCs/>
        </w:rPr>
        <w:t xml:space="preserve">reports </w:t>
      </w:r>
      <w:r w:rsidR="00647221" w:rsidRPr="00647221">
        <w:rPr>
          <w:i/>
          <w:iCs/>
        </w:rPr>
        <w:t xml:space="preserve">some doors </w:t>
      </w:r>
      <w:r w:rsidR="00564B08">
        <w:rPr>
          <w:i/>
          <w:iCs/>
        </w:rPr>
        <w:t xml:space="preserve">were </w:t>
      </w:r>
      <w:r w:rsidR="00647221" w:rsidRPr="00647221">
        <w:rPr>
          <w:i/>
          <w:iCs/>
        </w:rPr>
        <w:t>locked</w:t>
      </w:r>
      <w:r w:rsidR="00564B08">
        <w:rPr>
          <w:i/>
          <w:iCs/>
        </w:rPr>
        <w:t>?</w:t>
      </w:r>
      <w:r w:rsidR="00647221" w:rsidRPr="00647221">
        <w:rPr>
          <w:i/>
          <w:iCs/>
        </w:rPr>
        <w:t xml:space="preserve"> Also will this spate make people complacent</w:t>
      </w:r>
      <w:r>
        <w:rPr>
          <w:i/>
          <w:iCs/>
        </w:rPr>
        <w:t>?</w:t>
      </w:r>
    </w:p>
    <w:p w14:paraId="36A71BEC" w14:textId="788BE25A" w:rsidR="00647221" w:rsidRDefault="00CD5A8B" w:rsidP="00854016">
      <w:pPr>
        <w:spacing w:after="0" w:line="240" w:lineRule="auto"/>
        <w:rPr>
          <w:i/>
          <w:iCs/>
        </w:rPr>
      </w:pPr>
      <w:r>
        <w:t>W</w:t>
      </w:r>
      <w:r w:rsidR="0099200F">
        <w:t xml:space="preserve">e </w:t>
      </w:r>
      <w:r w:rsidR="00647221">
        <w:t xml:space="preserve">have been more particular about this since 2019. Have not had any issues with doors not opening. There was a delay in opening the gate to the </w:t>
      </w:r>
      <w:proofErr w:type="spellStart"/>
      <w:r w:rsidR="00647221">
        <w:t>2G</w:t>
      </w:r>
      <w:proofErr w:type="spellEnd"/>
      <w:r w:rsidR="00647221">
        <w:t xml:space="preserve"> but no delay in exiting the building that I’m aware of.  On complacency: malicious fire alarms is not new, </w:t>
      </w:r>
      <w:r w:rsidR="00854016">
        <w:t xml:space="preserve">there had been false alarms in the run up to </w:t>
      </w:r>
      <w:r w:rsidR="00647221">
        <w:t>the actual fire in 2019,</w:t>
      </w:r>
      <w:r w:rsidR="00B81A55">
        <w:t xml:space="preserve"> but </w:t>
      </w:r>
      <w:r w:rsidR="00647221">
        <w:t xml:space="preserve">we evacuated in </w:t>
      </w:r>
      <w:proofErr w:type="spellStart"/>
      <w:r w:rsidR="00647221">
        <w:t>2mins</w:t>
      </w:r>
      <w:proofErr w:type="spellEnd"/>
      <w:r w:rsidR="00647221">
        <w:t xml:space="preserve"> </w:t>
      </w:r>
      <w:proofErr w:type="spellStart"/>
      <w:r w:rsidR="00647221">
        <w:t>30sec</w:t>
      </w:r>
      <w:proofErr w:type="spellEnd"/>
      <w:r w:rsidR="00B81A55">
        <w:t>.</w:t>
      </w:r>
      <w:r w:rsidR="004E1682">
        <w:t xml:space="preserve">  </w:t>
      </w:r>
      <w:r w:rsidR="004E1682">
        <w:rPr>
          <w:i/>
          <w:iCs/>
        </w:rPr>
        <w:t xml:space="preserve">Since this meeting, </w:t>
      </w:r>
      <w:r w:rsidR="00DE3EAD">
        <w:rPr>
          <w:i/>
          <w:iCs/>
        </w:rPr>
        <w:t>an assembly has taken place with all students and communication has been sent home to parents too.</w:t>
      </w:r>
    </w:p>
    <w:p w14:paraId="75F96B14" w14:textId="69D5F838" w:rsidR="00854016" w:rsidRDefault="00854016" w:rsidP="00854016">
      <w:pPr>
        <w:spacing w:after="0" w:line="240" w:lineRule="auto"/>
        <w:rPr>
          <w:sz w:val="16"/>
          <w:szCs w:val="16"/>
        </w:rPr>
      </w:pPr>
    </w:p>
    <w:p w14:paraId="50A0617F" w14:textId="33C92738" w:rsidR="002C3373" w:rsidRDefault="002C3373" w:rsidP="00854016">
      <w:pPr>
        <w:spacing w:after="0" w:line="240" w:lineRule="auto"/>
        <w:rPr>
          <w:sz w:val="16"/>
          <w:szCs w:val="16"/>
        </w:rPr>
      </w:pPr>
    </w:p>
    <w:p w14:paraId="46F26044" w14:textId="77777777" w:rsidR="002C3373" w:rsidRPr="00854016" w:rsidRDefault="002C3373" w:rsidP="00854016">
      <w:pPr>
        <w:spacing w:after="0" w:line="240" w:lineRule="auto"/>
        <w:rPr>
          <w:sz w:val="16"/>
          <w:szCs w:val="16"/>
        </w:rPr>
      </w:pPr>
    </w:p>
    <w:p w14:paraId="68380360" w14:textId="6CFAC48F" w:rsidR="00854016" w:rsidRDefault="00AC154D" w:rsidP="00854016">
      <w:pPr>
        <w:spacing w:after="0" w:line="240" w:lineRule="auto"/>
      </w:pPr>
      <w:r w:rsidRPr="00CD5A8B">
        <w:rPr>
          <w:b/>
          <w:bCs/>
        </w:rPr>
        <w:lastRenderedPageBreak/>
        <w:t>School Improvement</w:t>
      </w:r>
    </w:p>
    <w:p w14:paraId="0207C95A" w14:textId="7FC42907" w:rsidR="00854016" w:rsidRDefault="00AC154D" w:rsidP="00854016">
      <w:pPr>
        <w:spacing w:after="0" w:line="240" w:lineRule="auto"/>
      </w:pPr>
      <w:r>
        <w:t>With an increased focus on improving Communication, I want to highlight that the Group Call referenced earlier with the new Newsletter link embedded also explains how to set up parental access to Outlook Calendar and all Homework set for your child. This has been a contentious issue for well over a decade and various solutions (Show My Homework/ Satchel One/ Teams</w:t>
      </w:r>
      <w:r w:rsidR="00647221">
        <w:t>)</w:t>
      </w:r>
      <w:r>
        <w:t xml:space="preserve"> have all been trialled. I am confident that this solution is the best and will aid parental engagement and communication around learning. Karen Mooney has written to you all with instructions on how to set it up. Please contact her should you have any issues with it.</w:t>
      </w:r>
    </w:p>
    <w:p w14:paraId="3497CECA" w14:textId="2366FF9D" w:rsidR="00647221" w:rsidRPr="00854016" w:rsidRDefault="007742AB" w:rsidP="00854016">
      <w:pPr>
        <w:spacing w:after="0" w:line="240" w:lineRule="auto"/>
        <w:rPr>
          <w:i/>
          <w:iCs/>
        </w:rPr>
      </w:pPr>
      <w:r w:rsidRPr="00854016">
        <w:rPr>
          <w:i/>
          <w:iCs/>
        </w:rPr>
        <w:t xml:space="preserve">Action: </w:t>
      </w:r>
      <w:r w:rsidR="00647221" w:rsidRPr="00854016">
        <w:rPr>
          <w:i/>
          <w:iCs/>
        </w:rPr>
        <w:t xml:space="preserve">Mrs Mooney to come to next PC </w:t>
      </w:r>
      <w:r w:rsidRPr="00854016">
        <w:rPr>
          <w:i/>
          <w:iCs/>
        </w:rPr>
        <w:t xml:space="preserve">meeting </w:t>
      </w:r>
      <w:r w:rsidR="00956BAB" w:rsidRPr="00854016">
        <w:rPr>
          <w:i/>
          <w:iCs/>
        </w:rPr>
        <w:t xml:space="preserve">in January </w:t>
      </w:r>
      <w:r w:rsidR="00647221" w:rsidRPr="00854016">
        <w:rPr>
          <w:i/>
          <w:iCs/>
        </w:rPr>
        <w:t>to talk about Showbie.</w:t>
      </w:r>
    </w:p>
    <w:p w14:paraId="4168DD36" w14:textId="77777777" w:rsidR="00854016" w:rsidRPr="00854016" w:rsidRDefault="00854016" w:rsidP="00854016">
      <w:pPr>
        <w:spacing w:after="0" w:line="240" w:lineRule="auto"/>
        <w:rPr>
          <w:color w:val="FF0000"/>
          <w:sz w:val="12"/>
          <w:szCs w:val="12"/>
        </w:rPr>
      </w:pPr>
    </w:p>
    <w:p w14:paraId="669E7082" w14:textId="16E087E6" w:rsidR="00647221" w:rsidRPr="00647221" w:rsidRDefault="00854016" w:rsidP="00854016">
      <w:pPr>
        <w:spacing w:after="80" w:line="240" w:lineRule="auto"/>
        <w:rPr>
          <w:i/>
          <w:iCs/>
        </w:rPr>
      </w:pPr>
      <w:r>
        <w:rPr>
          <w:i/>
          <w:iCs/>
        </w:rPr>
        <w:t>The p</w:t>
      </w:r>
      <w:r w:rsidR="00647221" w:rsidRPr="00647221">
        <w:rPr>
          <w:i/>
          <w:iCs/>
        </w:rPr>
        <w:t xml:space="preserve">roblem before was </w:t>
      </w:r>
      <w:r w:rsidR="00BA770C">
        <w:rPr>
          <w:i/>
          <w:iCs/>
        </w:rPr>
        <w:t xml:space="preserve">lack of </w:t>
      </w:r>
      <w:r w:rsidR="00647221" w:rsidRPr="00647221">
        <w:rPr>
          <w:i/>
          <w:iCs/>
        </w:rPr>
        <w:t>consistent approaches</w:t>
      </w:r>
      <w:r w:rsidR="00BA770C">
        <w:rPr>
          <w:i/>
          <w:iCs/>
        </w:rPr>
        <w:t xml:space="preserve"> by teachers.</w:t>
      </w:r>
    </w:p>
    <w:p w14:paraId="2006946A" w14:textId="31783475" w:rsidR="00647221" w:rsidRDefault="00647221" w:rsidP="00854016">
      <w:pPr>
        <w:spacing w:after="0" w:line="240" w:lineRule="auto"/>
      </w:pPr>
      <w:r>
        <w:t>Difference is this is a mergeable calendar. Teacher can post to calendar, y</w:t>
      </w:r>
      <w:r w:rsidR="00AE635B">
        <w:t xml:space="preserve">oung </w:t>
      </w:r>
      <w:r>
        <w:t>p</w:t>
      </w:r>
      <w:r w:rsidR="00AE635B">
        <w:t>erson</w:t>
      </w:r>
      <w:r>
        <w:t xml:space="preserve"> can put it on themselves, parents can access.  </w:t>
      </w:r>
    </w:p>
    <w:p w14:paraId="697DAE84" w14:textId="77777777" w:rsidR="00854016" w:rsidRPr="00854016" w:rsidRDefault="00854016" w:rsidP="00854016">
      <w:pPr>
        <w:spacing w:after="0" w:line="240" w:lineRule="auto"/>
        <w:rPr>
          <w:sz w:val="12"/>
          <w:szCs w:val="12"/>
        </w:rPr>
      </w:pPr>
    </w:p>
    <w:p w14:paraId="6CFE4458" w14:textId="7C215DAB" w:rsidR="00647221" w:rsidRPr="00647221" w:rsidRDefault="00647221" w:rsidP="00854016">
      <w:pPr>
        <w:spacing w:after="80" w:line="240" w:lineRule="auto"/>
        <w:rPr>
          <w:i/>
          <w:iCs/>
        </w:rPr>
      </w:pPr>
      <w:r w:rsidRPr="00647221">
        <w:rPr>
          <w:i/>
          <w:iCs/>
        </w:rPr>
        <w:t>Will that include posting dates of tests</w:t>
      </w:r>
      <w:r w:rsidR="00AE635B">
        <w:rPr>
          <w:i/>
          <w:iCs/>
        </w:rPr>
        <w:t>?</w:t>
      </w:r>
    </w:p>
    <w:p w14:paraId="052FD9CE" w14:textId="201768BE" w:rsidR="00647221" w:rsidRDefault="00647221" w:rsidP="00854016">
      <w:pPr>
        <w:spacing w:after="0" w:line="240" w:lineRule="auto"/>
      </w:pPr>
      <w:r>
        <w:t>Yes, teachers have been instructed to put on test dates.</w:t>
      </w:r>
    </w:p>
    <w:p w14:paraId="6D2D90EF" w14:textId="77777777" w:rsidR="00854016" w:rsidRPr="00854016" w:rsidRDefault="00854016" w:rsidP="00854016">
      <w:pPr>
        <w:spacing w:after="0" w:line="240" w:lineRule="auto"/>
        <w:rPr>
          <w:color w:val="FF0000"/>
          <w:sz w:val="12"/>
          <w:szCs w:val="12"/>
        </w:rPr>
      </w:pPr>
    </w:p>
    <w:p w14:paraId="1DBAD09F" w14:textId="1B0D8B38" w:rsidR="00647221" w:rsidRPr="00647221" w:rsidRDefault="00AE635B" w:rsidP="00854016">
      <w:pPr>
        <w:spacing w:after="80" w:line="240" w:lineRule="auto"/>
        <w:rPr>
          <w:i/>
          <w:iCs/>
        </w:rPr>
      </w:pPr>
      <w:r>
        <w:rPr>
          <w:i/>
          <w:iCs/>
        </w:rPr>
        <w:t>And f</w:t>
      </w:r>
      <w:r w:rsidR="00647221" w:rsidRPr="00647221">
        <w:rPr>
          <w:i/>
          <w:iCs/>
        </w:rPr>
        <w:t>eedback on test results/homework?</w:t>
      </w:r>
    </w:p>
    <w:p w14:paraId="480DA1B0" w14:textId="26E75BB1" w:rsidR="00647221" w:rsidRDefault="00647221" w:rsidP="00854016">
      <w:pPr>
        <w:spacing w:after="0" w:line="240" w:lineRule="auto"/>
      </w:pPr>
      <w:r>
        <w:t>No, that w</w:t>
      </w:r>
      <w:r w:rsidR="00AE635B">
        <w:t>o</w:t>
      </w:r>
      <w:r w:rsidR="00DE3EAD">
        <w:t>u</w:t>
      </w:r>
      <w:r>
        <w:t>ld likely continue to be on Teams on iPad. We can’t get parental access to Teams</w:t>
      </w:r>
    </w:p>
    <w:p w14:paraId="081E0827" w14:textId="77777777" w:rsidR="00854016" w:rsidRPr="00854016" w:rsidRDefault="00854016" w:rsidP="00854016">
      <w:pPr>
        <w:spacing w:after="0" w:line="240" w:lineRule="auto"/>
        <w:rPr>
          <w:color w:val="FF0000"/>
          <w:sz w:val="12"/>
          <w:szCs w:val="12"/>
        </w:rPr>
      </w:pPr>
    </w:p>
    <w:p w14:paraId="6083F86A" w14:textId="30AA374A" w:rsidR="00647221" w:rsidRPr="00647221" w:rsidRDefault="00AE74FD" w:rsidP="00854016">
      <w:pPr>
        <w:spacing w:after="80" w:line="240" w:lineRule="auto"/>
        <w:rPr>
          <w:i/>
          <w:iCs/>
        </w:rPr>
      </w:pPr>
      <w:r>
        <w:rPr>
          <w:i/>
          <w:iCs/>
        </w:rPr>
        <w:t>Have you s</w:t>
      </w:r>
      <w:r w:rsidR="00647221" w:rsidRPr="00647221">
        <w:rPr>
          <w:i/>
          <w:iCs/>
        </w:rPr>
        <w:t>poken to primary schools about their experience with Showbie?</w:t>
      </w:r>
    </w:p>
    <w:p w14:paraId="0514A774" w14:textId="720ACFEB" w:rsidR="00647221" w:rsidRDefault="00AE74FD" w:rsidP="00854016">
      <w:pPr>
        <w:spacing w:after="0" w:line="240" w:lineRule="auto"/>
      </w:pPr>
      <w:r>
        <w:t>We’ve s</w:t>
      </w:r>
      <w:r w:rsidR="00647221">
        <w:t>poken to W</w:t>
      </w:r>
      <w:r>
        <w:t xml:space="preserve">est </w:t>
      </w:r>
      <w:r w:rsidR="00647221">
        <w:t xml:space="preserve">Linton </w:t>
      </w:r>
      <w:r w:rsidR="00854016">
        <w:t>P</w:t>
      </w:r>
      <w:r w:rsidR="00647221">
        <w:t xml:space="preserve">rimary </w:t>
      </w:r>
      <w:r w:rsidR="00854016">
        <w:t>S</w:t>
      </w:r>
      <w:r w:rsidR="00647221">
        <w:t>chool</w:t>
      </w:r>
      <w:r w:rsidR="00854016">
        <w:t xml:space="preserve"> and aware that </w:t>
      </w:r>
      <w:proofErr w:type="spellStart"/>
      <w:r w:rsidR="00647221">
        <w:t>Priorsford</w:t>
      </w:r>
      <w:proofErr w:type="spellEnd"/>
      <w:r w:rsidR="00647221">
        <w:t xml:space="preserve"> didn’t fully adopt it. </w:t>
      </w:r>
      <w:r w:rsidR="00854016">
        <w:t>Our needs are</w:t>
      </w:r>
      <w:r w:rsidR="00647221">
        <w:t xml:space="preserve"> different to primary schools</w:t>
      </w:r>
      <w:r w:rsidR="00854016">
        <w:t xml:space="preserve"> and</w:t>
      </w:r>
      <w:r w:rsidR="00647221">
        <w:t xml:space="preserve"> there is no </w:t>
      </w:r>
      <w:r w:rsidR="00854016">
        <w:t>requirement</w:t>
      </w:r>
      <w:r w:rsidR="00647221">
        <w:t xml:space="preserve"> to use it in </w:t>
      </w:r>
      <w:r w:rsidR="00854016">
        <w:t>secondaries.</w:t>
      </w:r>
      <w:r w:rsidR="00647221">
        <w:t xml:space="preserve"> </w:t>
      </w:r>
    </w:p>
    <w:p w14:paraId="56D85480" w14:textId="77777777" w:rsidR="00854016" w:rsidRDefault="00854016" w:rsidP="00854016">
      <w:pPr>
        <w:spacing w:after="0" w:line="240" w:lineRule="auto"/>
        <w:rPr>
          <w:rFonts w:ascii="Calibri" w:eastAsia="Calibri" w:hAnsi="Calibri" w:cs="Calibri"/>
          <w:b/>
          <w:bCs/>
          <w:color w:val="0070C0"/>
          <w:sz w:val="24"/>
          <w:szCs w:val="24"/>
        </w:rPr>
      </w:pPr>
    </w:p>
    <w:p w14:paraId="37C6FC09" w14:textId="765FDE19" w:rsidR="00956BAB" w:rsidRDefault="009E6CE6" w:rsidP="00854016">
      <w:pPr>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Impact of increased school roll</w:t>
      </w:r>
      <w:r w:rsidR="00EA57CE">
        <w:rPr>
          <w:rFonts w:ascii="Calibri" w:eastAsia="Calibri" w:hAnsi="Calibri" w:cs="Calibri"/>
          <w:b/>
          <w:bCs/>
          <w:color w:val="0070C0"/>
          <w:sz w:val="24"/>
          <w:szCs w:val="24"/>
        </w:rPr>
        <w:t xml:space="preserve"> (including senior study space)</w:t>
      </w:r>
      <w:r w:rsidR="00DA3409">
        <w:rPr>
          <w:rFonts w:ascii="Calibri" w:eastAsia="Calibri" w:hAnsi="Calibri" w:cs="Calibri"/>
          <w:b/>
          <w:bCs/>
          <w:color w:val="0070C0"/>
          <w:sz w:val="24"/>
          <w:szCs w:val="24"/>
        </w:rPr>
        <w:tab/>
      </w:r>
      <w:r w:rsidR="00DA3409">
        <w:rPr>
          <w:rFonts w:ascii="Calibri" w:eastAsia="Calibri" w:hAnsi="Calibri" w:cs="Calibri"/>
          <w:b/>
          <w:bCs/>
          <w:color w:val="0070C0"/>
          <w:sz w:val="24"/>
          <w:szCs w:val="24"/>
        </w:rPr>
        <w:tab/>
      </w:r>
      <w:r w:rsidR="00DA3409">
        <w:rPr>
          <w:rFonts w:ascii="Calibri" w:eastAsia="Calibri" w:hAnsi="Calibri" w:cs="Calibri"/>
          <w:b/>
          <w:bCs/>
          <w:color w:val="0070C0"/>
          <w:sz w:val="24"/>
          <w:szCs w:val="24"/>
        </w:rPr>
        <w:tab/>
      </w:r>
      <w:r w:rsidR="00DA3409">
        <w:rPr>
          <w:rFonts w:ascii="Calibri" w:eastAsia="Calibri" w:hAnsi="Calibri" w:cs="Calibri"/>
          <w:b/>
          <w:bCs/>
          <w:color w:val="0070C0"/>
          <w:sz w:val="24"/>
          <w:szCs w:val="24"/>
        </w:rPr>
        <w:tab/>
      </w:r>
    </w:p>
    <w:p w14:paraId="2615AE73" w14:textId="68DAEA72" w:rsidR="005A27F6" w:rsidRDefault="00854016" w:rsidP="00854016">
      <w:pPr>
        <w:spacing w:after="0" w:line="240" w:lineRule="auto"/>
      </w:pPr>
      <w:r>
        <w:t xml:space="preserve">Chair </w:t>
      </w:r>
      <w:r w:rsidR="00E56D5A" w:rsidRPr="00E56D5A">
        <w:t>advised the meeting that</w:t>
      </w:r>
      <w:r w:rsidRPr="00854016">
        <w:t xml:space="preserve"> </w:t>
      </w:r>
      <w:r>
        <w:t>the school is short one classroom therefore there was still a maths class</w:t>
      </w:r>
      <w:r w:rsidR="00E56D5A" w:rsidRPr="00E56D5A">
        <w:t xml:space="preserve"> </w:t>
      </w:r>
      <w:r w:rsidR="00647221" w:rsidRPr="00647221">
        <w:t xml:space="preserve">taking up some of the LRC, </w:t>
      </w:r>
      <w:r w:rsidR="00E56D5A">
        <w:t>leaving</w:t>
      </w:r>
      <w:r w:rsidR="00647221" w:rsidRPr="00647221">
        <w:t xml:space="preserve"> space for </w:t>
      </w:r>
      <w:r>
        <w:t xml:space="preserve">28 pupils for </w:t>
      </w:r>
      <w:r w:rsidR="00647221" w:rsidRPr="00647221">
        <w:t xml:space="preserve">quiet </w:t>
      </w:r>
      <w:r>
        <w:t xml:space="preserve">individual </w:t>
      </w:r>
      <w:r w:rsidR="00647221" w:rsidRPr="00647221">
        <w:t xml:space="preserve">study. </w:t>
      </w:r>
      <w:r w:rsidR="00647221">
        <w:t>SBC view</w:t>
      </w:r>
      <w:r w:rsidR="00E56D5A">
        <w:t xml:space="preserve"> is that t</w:t>
      </w:r>
      <w:r w:rsidR="005A27F6">
        <w:t>h</w:t>
      </w:r>
      <w:r w:rsidR="00647221">
        <w:t xml:space="preserve">ere is technically a class available </w:t>
      </w:r>
      <w:r>
        <w:t>in</w:t>
      </w:r>
      <w:r w:rsidR="00647221">
        <w:t xml:space="preserve"> every period of the week, </w:t>
      </w:r>
      <w:proofErr w:type="spellStart"/>
      <w:r w:rsidR="00647221">
        <w:t>ie</w:t>
      </w:r>
      <w:proofErr w:type="spellEnd"/>
      <w:r w:rsidR="00647221">
        <w:t xml:space="preserve"> the teacher would </w:t>
      </w:r>
      <w:r w:rsidR="00FB79EA">
        <w:t xml:space="preserve">be expected to </w:t>
      </w:r>
      <w:r w:rsidR="00647221">
        <w:t xml:space="preserve">move around classrooms as required.  </w:t>
      </w:r>
      <w:r w:rsidR="00FB79EA">
        <w:t>However the s</w:t>
      </w:r>
      <w:r w:rsidR="005A27F6">
        <w:t xml:space="preserve">chool is supporting </w:t>
      </w:r>
      <w:r w:rsidR="00FB79EA">
        <w:t xml:space="preserve">the </w:t>
      </w:r>
      <w:r w:rsidR="005A27F6">
        <w:t xml:space="preserve">teacher to </w:t>
      </w:r>
      <w:r w:rsidR="005A27F6" w:rsidRPr="005A27F6">
        <w:rPr>
          <w:i/>
          <w:iCs/>
        </w:rPr>
        <w:t>not</w:t>
      </w:r>
      <w:r w:rsidR="005A27F6">
        <w:t xml:space="preserve"> have to move around, therefore LRC </w:t>
      </w:r>
      <w:r>
        <w:t>is the only option at the moment</w:t>
      </w:r>
      <w:r w:rsidR="005A27F6">
        <w:t xml:space="preserve">. Conversations </w:t>
      </w:r>
      <w:r>
        <w:t xml:space="preserve">are </w:t>
      </w:r>
      <w:r w:rsidR="005A27F6">
        <w:t xml:space="preserve">still taking place at SBC as there is just not enough space. </w:t>
      </w:r>
    </w:p>
    <w:p w14:paraId="21454271" w14:textId="77777777" w:rsidR="00854016" w:rsidRPr="00854016" w:rsidRDefault="00854016" w:rsidP="00854016">
      <w:pPr>
        <w:spacing w:after="0" w:line="240" w:lineRule="auto"/>
        <w:rPr>
          <w:color w:val="FF0000"/>
          <w:sz w:val="12"/>
          <w:szCs w:val="12"/>
        </w:rPr>
      </w:pPr>
    </w:p>
    <w:p w14:paraId="302C1233" w14:textId="484B4DF1" w:rsidR="005A27F6" w:rsidRDefault="005A27F6" w:rsidP="00854016">
      <w:pPr>
        <w:spacing w:after="80" w:line="240" w:lineRule="auto"/>
        <w:rPr>
          <w:i/>
          <w:iCs/>
        </w:rPr>
      </w:pPr>
      <w:r w:rsidRPr="005A27F6">
        <w:rPr>
          <w:i/>
          <w:iCs/>
        </w:rPr>
        <w:t xml:space="preserve">Group study/buddy study </w:t>
      </w:r>
      <w:r w:rsidR="00C95E64">
        <w:rPr>
          <w:i/>
          <w:iCs/>
        </w:rPr>
        <w:t xml:space="preserve">is </w:t>
      </w:r>
      <w:r w:rsidRPr="005A27F6">
        <w:rPr>
          <w:i/>
          <w:iCs/>
        </w:rPr>
        <w:t>always being moved</w:t>
      </w:r>
      <w:r>
        <w:rPr>
          <w:i/>
          <w:iCs/>
        </w:rPr>
        <w:t>, not consistently respectful of the seniors</w:t>
      </w:r>
      <w:r w:rsidRPr="005A27F6">
        <w:rPr>
          <w:i/>
          <w:iCs/>
        </w:rPr>
        <w:t>. We have lost a lot of classrooms</w:t>
      </w:r>
    </w:p>
    <w:p w14:paraId="49168070" w14:textId="1F1807D7" w:rsidR="005A27F6" w:rsidRDefault="005A27F6" w:rsidP="00854016">
      <w:pPr>
        <w:spacing w:after="0" w:line="240" w:lineRule="auto"/>
      </w:pPr>
      <w:r>
        <w:t xml:space="preserve">Mr </w:t>
      </w:r>
      <w:r w:rsidRPr="005A27F6">
        <w:t>Wilson</w:t>
      </w:r>
      <w:r>
        <w:t xml:space="preserve">: happy with buddy study, kids have been really responsible.  I’ll remind staff </w:t>
      </w:r>
      <w:r w:rsidR="00854016">
        <w:t xml:space="preserve">again in </w:t>
      </w:r>
      <w:r>
        <w:t>tomorrow</w:t>
      </w:r>
      <w:r w:rsidR="00854016">
        <w:t>’s bulletin</w:t>
      </w:r>
      <w:r>
        <w:t xml:space="preserve"> not to move </w:t>
      </w:r>
      <w:r w:rsidR="00854016">
        <w:t xml:space="preserve">seniors </w:t>
      </w:r>
      <w:r>
        <w:t>on</w:t>
      </w:r>
      <w:r w:rsidR="00854016">
        <w:t xml:space="preserve"> from these areas</w:t>
      </w:r>
      <w:r>
        <w:t>.</w:t>
      </w:r>
      <w:r w:rsidR="00854016">
        <w:t xml:space="preserve"> (Any details of when this is happening would be welcomed)</w:t>
      </w:r>
    </w:p>
    <w:p w14:paraId="7912A0DF" w14:textId="77777777" w:rsidR="00854016" w:rsidRPr="00854016" w:rsidRDefault="00854016" w:rsidP="00854016">
      <w:pPr>
        <w:spacing w:after="0" w:line="240" w:lineRule="auto"/>
        <w:rPr>
          <w:color w:val="FF0000"/>
          <w:sz w:val="12"/>
          <w:szCs w:val="12"/>
        </w:rPr>
      </w:pPr>
    </w:p>
    <w:p w14:paraId="6EE2E4D9" w14:textId="58B12081" w:rsidR="005A27F6" w:rsidRPr="005A27F6" w:rsidRDefault="005A27F6" w:rsidP="00854016">
      <w:pPr>
        <w:spacing w:after="80" w:line="240" w:lineRule="auto"/>
        <w:rPr>
          <w:i/>
          <w:iCs/>
        </w:rPr>
      </w:pPr>
      <w:r>
        <w:rPr>
          <w:i/>
          <w:iCs/>
        </w:rPr>
        <w:t>T</w:t>
      </w:r>
      <w:r w:rsidRPr="005A27F6">
        <w:rPr>
          <w:i/>
          <w:iCs/>
        </w:rPr>
        <w:t>here must be a classroom free every period for students to use?</w:t>
      </w:r>
      <w:r>
        <w:rPr>
          <w:i/>
          <w:iCs/>
        </w:rPr>
        <w:t xml:space="preserve">  If they are trusted to study in the Atrium/Canteen then they should be trusted to work in the spare classrooms. </w:t>
      </w:r>
    </w:p>
    <w:p w14:paraId="7AF5391D" w14:textId="2898D8FC" w:rsidR="00752A14" w:rsidRDefault="005A27F6" w:rsidP="00854016">
      <w:pPr>
        <w:spacing w:after="0" w:line="240" w:lineRule="auto"/>
      </w:pPr>
      <w:r>
        <w:t xml:space="preserve">Yes, I can give </w:t>
      </w:r>
      <w:r w:rsidR="00854016">
        <w:t>a</w:t>
      </w:r>
      <w:r>
        <w:t xml:space="preserve"> timetable to </w:t>
      </w:r>
      <w:r w:rsidR="00A73073">
        <w:t>S</w:t>
      </w:r>
      <w:r w:rsidR="00854016">
        <w:t>e</w:t>
      </w:r>
      <w:r>
        <w:t>n</w:t>
      </w:r>
      <w:r w:rsidR="00854016">
        <w:t>io</w:t>
      </w:r>
      <w:r>
        <w:t xml:space="preserve">rs to use </w:t>
      </w:r>
      <w:r w:rsidR="00854016">
        <w:t xml:space="preserve">but </w:t>
      </w:r>
      <w:r>
        <w:t xml:space="preserve">I can’t staff it.   </w:t>
      </w:r>
    </w:p>
    <w:p w14:paraId="28E10FE4" w14:textId="554ECCD8" w:rsidR="005A27F6" w:rsidRPr="00854016" w:rsidRDefault="005A27F6" w:rsidP="00854016">
      <w:pPr>
        <w:spacing w:after="0" w:line="240" w:lineRule="auto"/>
        <w:rPr>
          <w:i/>
          <w:iCs/>
        </w:rPr>
      </w:pPr>
      <w:r w:rsidRPr="00854016">
        <w:rPr>
          <w:i/>
          <w:iCs/>
        </w:rPr>
        <w:t>A</w:t>
      </w:r>
      <w:r w:rsidR="00752A14" w:rsidRPr="00854016">
        <w:rPr>
          <w:i/>
          <w:iCs/>
        </w:rPr>
        <w:t xml:space="preserve">ction: </w:t>
      </w:r>
      <w:r w:rsidRPr="00854016">
        <w:rPr>
          <w:i/>
          <w:iCs/>
        </w:rPr>
        <w:t xml:space="preserve">Mr Wilson </w:t>
      </w:r>
      <w:r w:rsidR="00854016" w:rsidRPr="00854016">
        <w:rPr>
          <w:i/>
          <w:iCs/>
        </w:rPr>
        <w:t xml:space="preserve">to </w:t>
      </w:r>
      <w:r w:rsidRPr="00854016">
        <w:rPr>
          <w:i/>
          <w:iCs/>
        </w:rPr>
        <w:t xml:space="preserve">look at </w:t>
      </w:r>
      <w:r w:rsidR="00752A14" w:rsidRPr="00854016">
        <w:rPr>
          <w:i/>
          <w:iCs/>
        </w:rPr>
        <w:t>providing timetable of empty classrooms to seniors to use for study</w:t>
      </w:r>
    </w:p>
    <w:p w14:paraId="053C855B" w14:textId="77777777" w:rsidR="00854016" w:rsidRPr="00752A14" w:rsidRDefault="00854016" w:rsidP="00854016">
      <w:pPr>
        <w:spacing w:after="0" w:line="240" w:lineRule="auto"/>
        <w:rPr>
          <w:color w:val="FF0000"/>
        </w:rPr>
      </w:pPr>
    </w:p>
    <w:p w14:paraId="6DD2AF77" w14:textId="18E14CDC" w:rsidR="00DA3409" w:rsidRDefault="005A27F6" w:rsidP="00854016">
      <w:pPr>
        <w:spacing w:after="80" w:line="240" w:lineRule="auto"/>
        <w:rPr>
          <w:i/>
          <w:iCs/>
        </w:rPr>
      </w:pPr>
      <w:r w:rsidRPr="005A27F6">
        <w:rPr>
          <w:i/>
          <w:iCs/>
        </w:rPr>
        <w:t>Librarian and li</w:t>
      </w:r>
      <w:r w:rsidRPr="00854016">
        <w:rPr>
          <w:i/>
          <w:iCs/>
        </w:rPr>
        <w:t xml:space="preserve">brary space </w:t>
      </w:r>
      <w:r w:rsidR="00341D07" w:rsidRPr="00854016">
        <w:rPr>
          <w:i/>
          <w:iCs/>
        </w:rPr>
        <w:t xml:space="preserve">has </w:t>
      </w:r>
      <w:r w:rsidRPr="00854016">
        <w:rPr>
          <w:i/>
          <w:iCs/>
        </w:rPr>
        <w:t xml:space="preserve">not </w:t>
      </w:r>
      <w:r w:rsidR="00341D07" w:rsidRPr="00854016">
        <w:rPr>
          <w:i/>
          <w:iCs/>
        </w:rPr>
        <w:t xml:space="preserve">been </w:t>
      </w:r>
      <w:r w:rsidRPr="00854016">
        <w:rPr>
          <w:i/>
          <w:iCs/>
        </w:rPr>
        <w:t xml:space="preserve">available for 2.5 </w:t>
      </w:r>
      <w:proofErr w:type="spellStart"/>
      <w:r w:rsidRPr="00854016">
        <w:rPr>
          <w:i/>
          <w:iCs/>
        </w:rPr>
        <w:t>yrs</w:t>
      </w:r>
      <w:proofErr w:type="spellEnd"/>
      <w:r w:rsidR="00854016">
        <w:rPr>
          <w:i/>
          <w:iCs/>
        </w:rPr>
        <w:t>,</w:t>
      </w:r>
      <w:r w:rsidR="00854016" w:rsidRPr="00854016">
        <w:rPr>
          <w:i/>
          <w:iCs/>
        </w:rPr>
        <w:t xml:space="preserve"> </w:t>
      </w:r>
      <w:r w:rsidR="00854016">
        <w:rPr>
          <w:i/>
          <w:iCs/>
        </w:rPr>
        <w:t>w</w:t>
      </w:r>
      <w:r w:rsidR="00854016" w:rsidRPr="00671C89">
        <w:rPr>
          <w:i/>
          <w:iCs/>
        </w:rPr>
        <w:t>e</w:t>
      </w:r>
      <w:r w:rsidR="00854016">
        <w:rPr>
          <w:i/>
          <w:iCs/>
        </w:rPr>
        <w:t xml:space="preserve"> </w:t>
      </w:r>
      <w:r w:rsidR="00854016" w:rsidRPr="00671C89">
        <w:rPr>
          <w:i/>
          <w:iCs/>
        </w:rPr>
        <w:t>lose these spaces</w:t>
      </w:r>
      <w:r w:rsidR="00854016">
        <w:rPr>
          <w:i/>
          <w:iCs/>
        </w:rPr>
        <w:t xml:space="preserve"> (assembly hall and LRC)</w:t>
      </w:r>
      <w:r w:rsidR="00854016" w:rsidRPr="00671C89">
        <w:rPr>
          <w:i/>
          <w:iCs/>
        </w:rPr>
        <w:t xml:space="preserve"> when exams are happening and </w:t>
      </w:r>
      <w:r w:rsidR="00854016">
        <w:rPr>
          <w:i/>
          <w:iCs/>
        </w:rPr>
        <w:t xml:space="preserve">they </w:t>
      </w:r>
      <w:r w:rsidR="00854016" w:rsidRPr="00671C89">
        <w:rPr>
          <w:i/>
          <w:iCs/>
        </w:rPr>
        <w:t>will be getting colder soon</w:t>
      </w:r>
      <w:r w:rsidR="00854016">
        <w:rPr>
          <w:i/>
          <w:iCs/>
        </w:rPr>
        <w:t xml:space="preserve"> (atrium)</w:t>
      </w:r>
      <w:r w:rsidR="00854016" w:rsidRPr="00671C89">
        <w:rPr>
          <w:i/>
          <w:iCs/>
        </w:rPr>
        <w:t>.</w:t>
      </w:r>
      <w:r w:rsidRPr="00854016">
        <w:rPr>
          <w:i/>
          <w:iCs/>
        </w:rPr>
        <w:t xml:space="preserve"> </w:t>
      </w:r>
      <w:r w:rsidR="00A73073" w:rsidRPr="00854016">
        <w:rPr>
          <w:i/>
          <w:iCs/>
        </w:rPr>
        <w:t>What is the timeframe for rectifying this?</w:t>
      </w:r>
      <w:r w:rsidR="00854016" w:rsidRPr="00854016">
        <w:rPr>
          <w:rFonts w:ascii="Calibri" w:eastAsia="Calibri" w:hAnsi="Calibri" w:cs="Calibri"/>
          <w:i/>
          <w:iCs/>
        </w:rPr>
        <w:t xml:space="preserve"> We were promised a</w:t>
      </w:r>
      <w:r w:rsidR="00A73073" w:rsidRPr="00854016">
        <w:rPr>
          <w:i/>
          <w:iCs/>
        </w:rPr>
        <w:t xml:space="preserve"> solution by end October </w:t>
      </w:r>
      <w:r w:rsidR="00854016">
        <w:rPr>
          <w:i/>
          <w:iCs/>
        </w:rPr>
        <w:t xml:space="preserve">but that hasn’t materialised which is </w:t>
      </w:r>
      <w:r w:rsidR="00A73073" w:rsidRPr="00854016">
        <w:rPr>
          <w:i/>
          <w:iCs/>
        </w:rPr>
        <w:t xml:space="preserve">not good enough. </w:t>
      </w:r>
      <w:r w:rsidR="00854016" w:rsidRPr="00671C89">
        <w:rPr>
          <w:i/>
          <w:iCs/>
        </w:rPr>
        <w:t xml:space="preserve">None of these spaces are suitable </w:t>
      </w:r>
      <w:r w:rsidR="00854016">
        <w:rPr>
          <w:i/>
          <w:iCs/>
        </w:rPr>
        <w:t>in the</w:t>
      </w:r>
      <w:r w:rsidR="00854016" w:rsidRPr="00671C89">
        <w:rPr>
          <w:i/>
          <w:iCs/>
        </w:rPr>
        <w:t xml:space="preserve"> long term</w:t>
      </w:r>
      <w:r w:rsidR="00854016">
        <w:rPr>
          <w:i/>
          <w:iCs/>
        </w:rPr>
        <w:t>, 2 or 3 more portacabins would solve it.</w:t>
      </w:r>
    </w:p>
    <w:p w14:paraId="5E3B1611" w14:textId="18C0ABA1" w:rsidR="00854016" w:rsidRDefault="00854016" w:rsidP="00854016">
      <w:pPr>
        <w:spacing w:after="0" w:line="240" w:lineRule="auto"/>
        <w:rPr>
          <w:i/>
          <w:iCs/>
        </w:rPr>
      </w:pPr>
      <w:r>
        <w:t xml:space="preserve">Chair confirmed that SBC were continuing to work on solutions but had not found one yet and previous calls for more </w:t>
      </w:r>
      <w:r w:rsidR="00671C89">
        <w:t xml:space="preserve">portacabins </w:t>
      </w:r>
      <w:r>
        <w:t>were refused. It was agreed for the PC</w:t>
      </w:r>
      <w:r w:rsidRPr="00A73073">
        <w:t xml:space="preserve"> </w:t>
      </w:r>
      <w:r>
        <w:t xml:space="preserve">to continue to express the urgency of the issue and ask </w:t>
      </w:r>
      <w:r w:rsidRPr="00A73073">
        <w:t xml:space="preserve">SBC for a </w:t>
      </w:r>
      <w:r>
        <w:t xml:space="preserve">solution to be communicated within 2 weeks. </w:t>
      </w:r>
      <w:r w:rsidRPr="00671C89">
        <w:rPr>
          <w:i/>
          <w:iCs/>
        </w:rPr>
        <w:t xml:space="preserve">  </w:t>
      </w:r>
    </w:p>
    <w:p w14:paraId="5F246CD4" w14:textId="33804108" w:rsidR="00854016" w:rsidRPr="00854016" w:rsidRDefault="00671C89" w:rsidP="00854016">
      <w:pPr>
        <w:spacing w:after="0" w:line="240" w:lineRule="auto"/>
        <w:rPr>
          <w:i/>
          <w:iCs/>
        </w:rPr>
      </w:pPr>
      <w:r w:rsidRPr="00854016">
        <w:rPr>
          <w:i/>
          <w:iCs/>
        </w:rPr>
        <w:t xml:space="preserve">ACTION: </w:t>
      </w:r>
      <w:r w:rsidR="005C36CF" w:rsidRPr="00854016">
        <w:rPr>
          <w:i/>
          <w:iCs/>
        </w:rPr>
        <w:t>PC to pres</w:t>
      </w:r>
      <w:r w:rsidR="00A67ED5" w:rsidRPr="00854016">
        <w:rPr>
          <w:i/>
          <w:iCs/>
        </w:rPr>
        <w:t>s</w:t>
      </w:r>
      <w:r w:rsidR="005C36CF" w:rsidRPr="00854016">
        <w:rPr>
          <w:i/>
          <w:iCs/>
        </w:rPr>
        <w:t xml:space="preserve"> SBC for a solution to l</w:t>
      </w:r>
      <w:r w:rsidR="00854016">
        <w:rPr>
          <w:i/>
          <w:iCs/>
        </w:rPr>
        <w:t>imitations</w:t>
      </w:r>
      <w:r w:rsidR="005C36CF" w:rsidRPr="00854016">
        <w:rPr>
          <w:i/>
          <w:iCs/>
        </w:rPr>
        <w:t xml:space="preserve"> of library and study space</w:t>
      </w:r>
      <w:r w:rsidR="00E26801" w:rsidRPr="00854016">
        <w:rPr>
          <w:i/>
          <w:iCs/>
        </w:rPr>
        <w:t xml:space="preserve"> within 2 weeks.</w:t>
      </w:r>
    </w:p>
    <w:p w14:paraId="466DC6BF" w14:textId="77777777" w:rsidR="00854016" w:rsidRDefault="00854016" w:rsidP="00854016">
      <w:pPr>
        <w:spacing w:after="0" w:line="240" w:lineRule="auto"/>
        <w:rPr>
          <w:color w:val="FF0000"/>
        </w:rPr>
      </w:pPr>
    </w:p>
    <w:p w14:paraId="55FEB5C1" w14:textId="136FE340" w:rsidR="004F377C" w:rsidRPr="00854016" w:rsidRDefault="00EA57CE" w:rsidP="00854016">
      <w:pPr>
        <w:spacing w:after="120" w:line="240" w:lineRule="auto"/>
        <w:rPr>
          <w:color w:val="FF0000"/>
        </w:rPr>
      </w:pPr>
      <w:r>
        <w:rPr>
          <w:b/>
          <w:bCs/>
          <w:color w:val="0070C0"/>
          <w:sz w:val="24"/>
          <w:szCs w:val="24"/>
        </w:rPr>
        <w:t>Plans for the new school</w:t>
      </w:r>
      <w:r w:rsidR="00E43742">
        <w:rPr>
          <w:b/>
          <w:bCs/>
          <w:color w:val="0070C0"/>
          <w:sz w:val="24"/>
          <w:szCs w:val="24"/>
        </w:rPr>
        <w:t xml:space="preserve"> </w:t>
      </w:r>
    </w:p>
    <w:p w14:paraId="7FC6387F" w14:textId="39CF396A" w:rsidR="00854016" w:rsidRDefault="00900872" w:rsidP="00854016">
      <w:pPr>
        <w:spacing w:after="0" w:line="240" w:lineRule="auto"/>
      </w:pPr>
      <w:r>
        <w:t>Steven Renwick</w:t>
      </w:r>
      <w:r w:rsidR="00854016">
        <w:t xml:space="preserve"> (SR), SBC</w:t>
      </w:r>
      <w:r>
        <w:t xml:space="preserve"> Project Manager</w:t>
      </w:r>
      <w:r w:rsidR="00A67ED5">
        <w:t xml:space="preserve">, and </w:t>
      </w:r>
      <w:r w:rsidR="005B4901">
        <w:t xml:space="preserve">Alan </w:t>
      </w:r>
      <w:r w:rsidR="00895510">
        <w:t>Garland</w:t>
      </w:r>
      <w:r w:rsidR="00854016">
        <w:t xml:space="preserve"> (AG),</w:t>
      </w:r>
      <w:r w:rsidR="00A67ED5" w:rsidRPr="0006633B">
        <w:t xml:space="preserve"> </w:t>
      </w:r>
      <w:r w:rsidR="0006633B" w:rsidRPr="0006633B">
        <w:t xml:space="preserve">Associate Director </w:t>
      </w:r>
      <w:r w:rsidR="00A67ED5">
        <w:t xml:space="preserve">from </w:t>
      </w:r>
      <w:proofErr w:type="spellStart"/>
      <w:r w:rsidR="00A67ED5">
        <w:t>Stallan</w:t>
      </w:r>
      <w:proofErr w:type="spellEnd"/>
      <w:r w:rsidR="00A67ED5">
        <w:t xml:space="preserve"> Brand </w:t>
      </w:r>
      <w:r w:rsidR="0006633B">
        <w:t>Architects</w:t>
      </w:r>
      <w:r w:rsidR="00854016">
        <w:t>,</w:t>
      </w:r>
      <w:r w:rsidR="0006633B">
        <w:t xml:space="preserve"> </w:t>
      </w:r>
      <w:r w:rsidR="00A67ED5">
        <w:t>joined the meeting.</w:t>
      </w:r>
      <w:r w:rsidR="00E43742">
        <w:t xml:space="preserve"> </w:t>
      </w:r>
      <w:r w:rsidR="00AB7529">
        <w:t>SR o</w:t>
      </w:r>
      <w:r>
        <w:t xml:space="preserve">pened with </w:t>
      </w:r>
      <w:r w:rsidR="00671C89" w:rsidRPr="00671C89">
        <w:t>apologies</w:t>
      </w:r>
      <w:r>
        <w:t xml:space="preserve"> for the consultation event at PHS on </w:t>
      </w:r>
      <w:r w:rsidR="00671C89" w:rsidRPr="00671C89">
        <w:t xml:space="preserve">20 October. </w:t>
      </w:r>
      <w:r w:rsidR="00854016">
        <w:t xml:space="preserve">Schools were advised that </w:t>
      </w:r>
      <w:r w:rsidR="00671C89" w:rsidRPr="00671C89">
        <w:t xml:space="preserve">no </w:t>
      </w:r>
      <w:proofErr w:type="spellStart"/>
      <w:r w:rsidR="00671C89" w:rsidRPr="00671C89">
        <w:t>Groupcall</w:t>
      </w:r>
      <w:proofErr w:type="spellEnd"/>
      <w:r w:rsidR="00671C89" w:rsidRPr="00671C89">
        <w:t xml:space="preserve"> </w:t>
      </w:r>
      <w:r w:rsidR="00854016">
        <w:t xml:space="preserve">was </w:t>
      </w:r>
      <w:r w:rsidR="00671C89" w:rsidRPr="00671C89">
        <w:t xml:space="preserve">required </w:t>
      </w:r>
      <w:r w:rsidR="00854016">
        <w:t xml:space="preserve">as SBC communications were handling marketing </w:t>
      </w:r>
      <w:r w:rsidR="00671C89" w:rsidRPr="00671C89">
        <w:t>but we missed an opportunity there</w:t>
      </w:r>
      <w:r w:rsidR="00854016">
        <w:t xml:space="preserve"> as communications were delayed and went out immediately before the school holiday</w:t>
      </w:r>
      <w:r w:rsidR="00671C89" w:rsidRPr="00671C89">
        <w:t>.</w:t>
      </w:r>
      <w:r w:rsidR="00854016">
        <w:t xml:space="preserve"> Gala had the</w:t>
      </w:r>
      <w:r w:rsidR="00B040C8">
        <w:t>ir</w:t>
      </w:r>
      <w:r w:rsidR="00854016">
        <w:t xml:space="preserve"> consultation event in the same format the previous day and there were no issues. A less </w:t>
      </w:r>
      <w:r w:rsidR="00854016">
        <w:lastRenderedPageBreak/>
        <w:t xml:space="preserve">experienced </w:t>
      </w:r>
      <w:r w:rsidR="00671C89" w:rsidRPr="00671C89">
        <w:t xml:space="preserve">architect </w:t>
      </w:r>
      <w:r w:rsidR="00854016">
        <w:t>attended the event</w:t>
      </w:r>
      <w:r w:rsidR="00671C89" w:rsidRPr="00671C89">
        <w:t xml:space="preserve"> </w:t>
      </w:r>
      <w:r w:rsidR="00854016">
        <w:t xml:space="preserve">at Peebles and had </w:t>
      </w:r>
      <w:r w:rsidR="00671C89" w:rsidRPr="00671C89">
        <w:t>possibly not</w:t>
      </w:r>
      <w:r w:rsidR="00854016">
        <w:t xml:space="preserve"> been well enough</w:t>
      </w:r>
      <w:r w:rsidR="00671C89" w:rsidRPr="00671C89">
        <w:t xml:space="preserve"> prepared</w:t>
      </w:r>
      <w:r w:rsidR="00854016">
        <w:t xml:space="preserve"> but the team have</w:t>
      </w:r>
      <w:r w:rsidR="00671C89">
        <w:t xml:space="preserve"> learn</w:t>
      </w:r>
      <w:r w:rsidR="00B040C8">
        <w:t>ed</w:t>
      </w:r>
      <w:r w:rsidR="00671C89">
        <w:t xml:space="preserve"> from that event</w:t>
      </w:r>
      <w:r w:rsidR="00854016">
        <w:t xml:space="preserve">. It is clear that </w:t>
      </w:r>
      <w:r w:rsidR="00671C89">
        <w:t xml:space="preserve">people </w:t>
      </w:r>
      <w:r w:rsidR="00854016">
        <w:t xml:space="preserve">were </w:t>
      </w:r>
      <w:r w:rsidR="00671C89">
        <w:t>more interested in the inside space</w:t>
      </w:r>
      <w:r w:rsidR="00854016">
        <w:t xml:space="preserve"> than the overall project which had not been anticipated. AG </w:t>
      </w:r>
      <w:r w:rsidR="00671C89">
        <w:t>present</w:t>
      </w:r>
      <w:r w:rsidR="003600B6">
        <w:t>ed slides to address some of the issues raised at the consultation event on 20 October</w:t>
      </w:r>
      <w:r w:rsidR="00854016">
        <w:t xml:space="preserve"> and there were lots of questions and comments from the parents in attendance, the discussion is summarised below.</w:t>
      </w:r>
    </w:p>
    <w:p w14:paraId="143209B4" w14:textId="5EAAF6F6" w:rsidR="00854016" w:rsidRPr="00854016" w:rsidRDefault="00854016" w:rsidP="00854016">
      <w:pPr>
        <w:spacing w:after="0" w:line="240" w:lineRule="auto"/>
        <w:rPr>
          <w:sz w:val="16"/>
          <w:szCs w:val="16"/>
        </w:rPr>
      </w:pPr>
    </w:p>
    <w:p w14:paraId="5FD11A86" w14:textId="334684B6" w:rsidR="00854016" w:rsidRPr="00854016" w:rsidRDefault="00854016" w:rsidP="00854016">
      <w:pPr>
        <w:spacing w:after="120" w:line="240" w:lineRule="auto"/>
        <w:rPr>
          <w:b/>
          <w:bCs/>
        </w:rPr>
      </w:pPr>
      <w:r w:rsidRPr="00854016">
        <w:rPr>
          <w:b/>
          <w:bCs/>
        </w:rPr>
        <w:t>Design Principle</w:t>
      </w:r>
    </w:p>
    <w:p w14:paraId="4A069458" w14:textId="2AC609A6" w:rsidR="00671C89" w:rsidRDefault="00671C89" w:rsidP="00854016">
      <w:pPr>
        <w:spacing w:after="0" w:line="240" w:lineRule="auto"/>
      </w:pPr>
      <w:r>
        <w:t>Education</w:t>
      </w:r>
      <w:r w:rsidR="00854016">
        <w:t xml:space="preserve"> brief is for </w:t>
      </w:r>
      <w:r>
        <w:t>the best learning environment for y</w:t>
      </w:r>
      <w:r w:rsidR="00854016">
        <w:t>oung people, thinking about w</w:t>
      </w:r>
      <w:r>
        <w:t>hat elements work and what could be better. Really dynamic ground floor spaces</w:t>
      </w:r>
      <w:r w:rsidR="00854016">
        <w:t xml:space="preserve"> and w</w:t>
      </w:r>
      <w:r>
        <w:t xml:space="preserve">e’ve asked teachers </w:t>
      </w:r>
      <w:r w:rsidR="00854016">
        <w:t>w</w:t>
      </w:r>
      <w:r>
        <w:t>hat type of education spaces do you need?</w:t>
      </w:r>
      <w:r w:rsidR="00854016">
        <w:t xml:space="preserve"> The building c</w:t>
      </w:r>
      <w:r>
        <w:t xml:space="preserve">an be adapted and changed over the next 50 years. </w:t>
      </w:r>
      <w:r w:rsidR="00854016">
        <w:t xml:space="preserve">Design has easier flow and </w:t>
      </w:r>
      <w:r w:rsidR="001C4CCA">
        <w:t>shorter distances tha</w:t>
      </w:r>
      <w:r w:rsidR="00854016">
        <w:t>n at present and i</w:t>
      </w:r>
      <w:r w:rsidR="001C4CCA">
        <w:t>nstead of one bi</w:t>
      </w:r>
      <w:r w:rsidR="00E36CFA">
        <w:t>g</w:t>
      </w:r>
      <w:r w:rsidR="001C4CCA">
        <w:t xml:space="preserve"> atrium</w:t>
      </w:r>
      <w:r w:rsidR="00854016">
        <w:t xml:space="preserve"> there will be </w:t>
      </w:r>
      <w:r w:rsidR="001C4CCA">
        <w:t>a series of small courtyard spaces</w:t>
      </w:r>
      <w:r w:rsidR="00854016">
        <w:t xml:space="preserve"> which </w:t>
      </w:r>
      <w:r w:rsidR="001C4CCA">
        <w:t>provide natural light, ventilation</w:t>
      </w:r>
      <w:r w:rsidR="00854016">
        <w:t xml:space="preserve"> and</w:t>
      </w:r>
      <w:r w:rsidR="001C4CCA">
        <w:t xml:space="preserve"> breakout spaces</w:t>
      </w:r>
      <w:r w:rsidR="00854016">
        <w:t xml:space="preserve"> which should be a </w:t>
      </w:r>
      <w:r w:rsidR="001C4CCA">
        <w:t>pleasant place to be. Some hubs are social spaces for pupils</w:t>
      </w:r>
      <w:r w:rsidR="00854016">
        <w:t xml:space="preserve"> and </w:t>
      </w:r>
      <w:r w:rsidR="001C4CCA">
        <w:t xml:space="preserve">some are themed </w:t>
      </w:r>
      <w:r w:rsidR="00854016">
        <w:t>by faculty but none are</w:t>
      </w:r>
      <w:r w:rsidR="001C4CCA">
        <w:t xml:space="preserve"> timetabled</w:t>
      </w:r>
      <w:r w:rsidR="00854016">
        <w:t xml:space="preserve"> so they are provided </w:t>
      </w:r>
      <w:r w:rsidR="001C4CCA">
        <w:t>over and above educational spaces.</w:t>
      </w:r>
    </w:p>
    <w:p w14:paraId="583D3709" w14:textId="77777777" w:rsidR="00854016" w:rsidRPr="00854016" w:rsidRDefault="00854016" w:rsidP="00854016">
      <w:pPr>
        <w:spacing w:after="0" w:line="240" w:lineRule="auto"/>
        <w:rPr>
          <w:sz w:val="16"/>
          <w:szCs w:val="16"/>
        </w:rPr>
      </w:pPr>
    </w:p>
    <w:p w14:paraId="0D1511AE" w14:textId="30282006" w:rsidR="00854016" w:rsidRDefault="00854016" w:rsidP="00854016">
      <w:pPr>
        <w:spacing w:after="120" w:line="240" w:lineRule="auto"/>
        <w:rPr>
          <w:b/>
          <w:bCs/>
        </w:rPr>
      </w:pPr>
      <w:r>
        <w:rPr>
          <w:b/>
          <w:bCs/>
        </w:rPr>
        <w:t>Budget and Timeline</w:t>
      </w:r>
    </w:p>
    <w:p w14:paraId="66AFE6B5" w14:textId="77777777" w:rsidR="00854016" w:rsidRDefault="00854016" w:rsidP="00854016">
      <w:pPr>
        <w:spacing w:after="0" w:line="240" w:lineRule="auto"/>
      </w:pPr>
      <w:r>
        <w:t xml:space="preserve">It was noted that the project budget was under considerable pressure due to the recent increases in inflation and demand on the construction market and significant changes to the design would further increase the cost of the project. It was also noted that the current timeline required the plans to be finalised fairly soon so that the contracting process can take place in the new year. It was noted that it had already been 3 years since the fire and it was already predicted to take 3 years to complete the project and there was no desire by either party to cause further delays. </w:t>
      </w:r>
    </w:p>
    <w:p w14:paraId="01404499" w14:textId="77777777" w:rsidR="00854016" w:rsidRPr="00854016" w:rsidRDefault="00854016" w:rsidP="00854016">
      <w:pPr>
        <w:spacing w:after="0" w:line="240" w:lineRule="auto"/>
        <w:rPr>
          <w:sz w:val="16"/>
          <w:szCs w:val="16"/>
        </w:rPr>
      </w:pPr>
    </w:p>
    <w:p w14:paraId="7E14433F" w14:textId="7C5404EB" w:rsidR="00854016" w:rsidRPr="00854016" w:rsidRDefault="00854016" w:rsidP="00854016">
      <w:pPr>
        <w:spacing w:after="120" w:line="240" w:lineRule="auto"/>
        <w:rPr>
          <w:b/>
          <w:bCs/>
        </w:rPr>
      </w:pPr>
      <w:r w:rsidRPr="00854016">
        <w:rPr>
          <w:b/>
          <w:bCs/>
        </w:rPr>
        <w:t>Capacity</w:t>
      </w:r>
    </w:p>
    <w:p w14:paraId="1698D5D0" w14:textId="247487DC" w:rsidR="00EE32E1" w:rsidRDefault="00854016" w:rsidP="00854016">
      <w:pPr>
        <w:spacing w:after="0" w:line="240" w:lineRule="auto"/>
      </w:pPr>
      <w:r w:rsidRPr="00854016">
        <w:t xml:space="preserve">The </w:t>
      </w:r>
      <w:r w:rsidR="00EE32E1" w:rsidRPr="00854016">
        <w:t>full floor space</w:t>
      </w:r>
      <w:r w:rsidRPr="00854016">
        <w:t xml:space="preserve"> is </w:t>
      </w:r>
      <w:r w:rsidR="00EE32E1">
        <w:t>10</w:t>
      </w:r>
      <w:r w:rsidR="00CB79C5">
        <w:t>,500</w:t>
      </w:r>
      <w:r w:rsidR="00EE32E1">
        <w:t xml:space="preserve"> square metres</w:t>
      </w:r>
      <w:r>
        <w:t xml:space="preserve"> to meet s</w:t>
      </w:r>
      <w:r w:rsidR="00EE32E1">
        <w:t xml:space="preserve">chool roll </w:t>
      </w:r>
      <w:r>
        <w:t xml:space="preserve">of </w:t>
      </w:r>
      <w:r w:rsidR="00EE32E1">
        <w:t>1400</w:t>
      </w:r>
      <w:r>
        <w:t xml:space="preserve"> which data suggests i</w:t>
      </w:r>
      <w:r w:rsidR="00404BDF">
        <w:t xml:space="preserve">s </w:t>
      </w:r>
      <w:r>
        <w:t xml:space="preserve">the </w:t>
      </w:r>
      <w:r w:rsidR="00404BDF">
        <w:t xml:space="preserve">peak and </w:t>
      </w:r>
      <w:r>
        <w:t>it will decline</w:t>
      </w:r>
      <w:r w:rsidR="00EE32E1">
        <w:t xml:space="preserve">. </w:t>
      </w:r>
      <w:r>
        <w:t xml:space="preserve">This is based on </w:t>
      </w:r>
      <w:r w:rsidR="00EE32E1">
        <w:t>primary school</w:t>
      </w:r>
      <w:r>
        <w:t xml:space="preserve"> rolls, </w:t>
      </w:r>
      <w:r w:rsidR="00EE32E1">
        <w:t xml:space="preserve">births, housing </w:t>
      </w:r>
      <w:r w:rsidR="00404BDF">
        <w:t xml:space="preserve">supply and </w:t>
      </w:r>
      <w:r>
        <w:t xml:space="preserve">new </w:t>
      </w:r>
      <w:r w:rsidR="00EE32E1">
        <w:t>developments.</w:t>
      </w:r>
      <w:r>
        <w:t xml:space="preserve"> </w:t>
      </w:r>
      <w:r w:rsidRPr="00854016">
        <w:t>Parents asked for a copy of the data demonstrating the declining school roll as there is a perception that they will continue to increase.</w:t>
      </w:r>
      <w:r>
        <w:t xml:space="preserve"> </w:t>
      </w:r>
      <w:r w:rsidRPr="00854016">
        <w:t>It was noted that the figures are held by education officials but they will be asked to provide them.</w:t>
      </w:r>
      <w:r>
        <w:t xml:space="preserve"> It was noted </w:t>
      </w:r>
      <w:r w:rsidRPr="00854016">
        <w:t>that calculations</w:t>
      </w:r>
      <w:r w:rsidR="00EE32E1" w:rsidRPr="00854016">
        <w:t xml:space="preserve"> </w:t>
      </w:r>
      <w:r w:rsidRPr="00854016">
        <w:t xml:space="preserve">will </w:t>
      </w:r>
      <w:r w:rsidR="00EE32E1" w:rsidRPr="00854016">
        <w:t>include assumptions</w:t>
      </w:r>
      <w:r w:rsidRPr="00854016">
        <w:t xml:space="preserve"> and the </w:t>
      </w:r>
      <w:r w:rsidR="00404BDF" w:rsidRPr="00854016">
        <w:t xml:space="preserve">Strategic Needs Assessment of 2012 may have been used and it’s out of date. </w:t>
      </w:r>
      <w:r>
        <w:t xml:space="preserve">Neighbouring </w:t>
      </w:r>
      <w:r w:rsidR="00404BDF" w:rsidRPr="00854016">
        <w:t>regions</w:t>
      </w:r>
      <w:r>
        <w:t xml:space="preserve"> such as </w:t>
      </w:r>
      <w:r w:rsidR="00404BDF" w:rsidRPr="00854016">
        <w:t>Midlothian</w:t>
      </w:r>
      <w:r>
        <w:t xml:space="preserve"> were experiencing unpredicted growth and may provide a better indication of future trends</w:t>
      </w:r>
      <w:r w:rsidR="00404BDF" w:rsidRPr="00854016">
        <w:t xml:space="preserve">.  </w:t>
      </w:r>
      <w:r>
        <w:t xml:space="preserve">It was also noted that </w:t>
      </w:r>
      <w:r w:rsidR="00404BDF" w:rsidRPr="00854016">
        <w:t xml:space="preserve">the more successful our school is the more our school roll may increase as it will attract </w:t>
      </w:r>
      <w:r>
        <w:t>new families to the area a</w:t>
      </w:r>
      <w:r w:rsidR="00404BDF" w:rsidRPr="00854016">
        <w:t>nd the new school will attract even more.</w:t>
      </w:r>
      <w:r>
        <w:t xml:space="preserve"> One parent noted they were previously t</w:t>
      </w:r>
      <w:r w:rsidRPr="00854016">
        <w:t>old it would peak at 1350</w:t>
      </w:r>
      <w:r>
        <w:t xml:space="preserve"> but was approaching</w:t>
      </w:r>
      <w:r w:rsidRPr="00854016">
        <w:t xml:space="preserve"> 1400</w:t>
      </w:r>
      <w:r>
        <w:t xml:space="preserve"> this term.</w:t>
      </w:r>
    </w:p>
    <w:p w14:paraId="281562CC" w14:textId="4A7A7AD8" w:rsidR="00EE32E1" w:rsidRPr="00854016" w:rsidRDefault="005E2C6D" w:rsidP="00854016">
      <w:pPr>
        <w:spacing w:after="0" w:line="240" w:lineRule="auto"/>
        <w:rPr>
          <w:i/>
          <w:iCs/>
        </w:rPr>
      </w:pPr>
      <w:r w:rsidRPr="00854016">
        <w:rPr>
          <w:i/>
          <w:iCs/>
        </w:rPr>
        <w:t xml:space="preserve">Action: </w:t>
      </w:r>
      <w:r w:rsidR="00EE32E1" w:rsidRPr="00854016">
        <w:rPr>
          <w:i/>
          <w:iCs/>
        </w:rPr>
        <w:t xml:space="preserve">SR </w:t>
      </w:r>
      <w:r w:rsidR="00854016" w:rsidRPr="00854016">
        <w:rPr>
          <w:i/>
          <w:iCs/>
        </w:rPr>
        <w:t>committed to feeding back to education officials</w:t>
      </w:r>
    </w:p>
    <w:p w14:paraId="57C79339" w14:textId="65C6C5C4" w:rsidR="00854016" w:rsidRPr="00854016" w:rsidRDefault="00854016" w:rsidP="00854016">
      <w:pPr>
        <w:spacing w:after="0" w:line="240" w:lineRule="auto"/>
        <w:rPr>
          <w:sz w:val="12"/>
          <w:szCs w:val="12"/>
        </w:rPr>
      </w:pPr>
    </w:p>
    <w:p w14:paraId="335487BB" w14:textId="45D9CB02" w:rsidR="00854016" w:rsidRDefault="00854016" w:rsidP="00854016">
      <w:pPr>
        <w:spacing w:after="0" w:line="240" w:lineRule="auto"/>
      </w:pPr>
      <w:r>
        <w:t>It was noted that p</w:t>
      </w:r>
      <w:r w:rsidRPr="00854016">
        <w:t>re</w:t>
      </w:r>
      <w:r>
        <w:t>-</w:t>
      </w:r>
      <w:r w:rsidRPr="00854016">
        <w:t xml:space="preserve">fire there were </w:t>
      </w:r>
      <w:r>
        <w:t xml:space="preserve">around </w:t>
      </w:r>
      <w:r w:rsidRPr="00854016">
        <w:t>80 timetabled spaces</w:t>
      </w:r>
      <w:r>
        <w:t xml:space="preserve"> and currently the school has around </w:t>
      </w:r>
      <w:r w:rsidRPr="00854016">
        <w:t xml:space="preserve">60 spaces. </w:t>
      </w:r>
      <w:r>
        <w:t xml:space="preserve">The new school will have around </w:t>
      </w:r>
      <w:r w:rsidRPr="00854016">
        <w:t xml:space="preserve">70 </w:t>
      </w:r>
      <w:r>
        <w:t>teaching spaces</w:t>
      </w:r>
      <w:r w:rsidRPr="00854016">
        <w:t xml:space="preserve">, not including </w:t>
      </w:r>
      <w:r>
        <w:t xml:space="preserve">the PE facilities.  Earlston is closest in size to Peebles and runs at 72% efficiency with a third of spaces empty at one time. The current design will fit 1200 pupils just on the upper floor. It provides different classroom spaces, </w:t>
      </w:r>
      <w:proofErr w:type="spellStart"/>
      <w:r>
        <w:t>eg</w:t>
      </w:r>
      <w:proofErr w:type="spellEnd"/>
      <w:r>
        <w:t xml:space="preserve"> small enclosed classroom, breakout spaces, twin classrooms, tutorial spaces, semi-open tutorial space, enclosed reading room, larger open library space.</w:t>
      </w:r>
      <w:r w:rsidRPr="00854016">
        <w:t xml:space="preserve"> </w:t>
      </w:r>
      <w:r>
        <w:t>It was noted that y</w:t>
      </w:r>
      <w:r w:rsidRPr="00854016">
        <w:t>ou need spare capacity to have a choice of space</w:t>
      </w:r>
      <w:r>
        <w:t xml:space="preserve"> to use</w:t>
      </w:r>
      <w:r w:rsidRPr="00854016">
        <w:t>.</w:t>
      </w:r>
      <w:r>
        <w:t xml:space="preserve"> The proposed blend allows education to be provided through different types of teaching, rather than traditional teaching. The ground floor has 12 science spaces, which has been scaled up due to the curriculum offer in this faculty. This model has been stress tested by taking the worst day from the current timetable model and this fits within the design.   </w:t>
      </w:r>
    </w:p>
    <w:p w14:paraId="127AE886" w14:textId="4CE7F257" w:rsidR="00854016" w:rsidRPr="00854016" w:rsidRDefault="00854016" w:rsidP="00854016">
      <w:pPr>
        <w:spacing w:after="0" w:line="240" w:lineRule="auto"/>
        <w:rPr>
          <w:sz w:val="16"/>
          <w:szCs w:val="16"/>
        </w:rPr>
      </w:pPr>
    </w:p>
    <w:p w14:paraId="2AAC96E4" w14:textId="77777777" w:rsidR="00854016" w:rsidRPr="00854016" w:rsidRDefault="00854016" w:rsidP="00854016">
      <w:pPr>
        <w:spacing w:after="120" w:line="240" w:lineRule="auto"/>
        <w:rPr>
          <w:b/>
          <w:bCs/>
        </w:rPr>
      </w:pPr>
      <w:r w:rsidRPr="00854016">
        <w:rPr>
          <w:b/>
          <w:bCs/>
        </w:rPr>
        <w:t>Open Plan</w:t>
      </w:r>
    </w:p>
    <w:p w14:paraId="7ECBEF07" w14:textId="53831C22" w:rsidR="00854016" w:rsidRPr="00854016" w:rsidRDefault="00854016" w:rsidP="00854016">
      <w:pPr>
        <w:spacing w:after="0" w:line="240" w:lineRule="auto"/>
      </w:pPr>
      <w:r>
        <w:t>There was concern from parents about the number of open spaces on the upper floor and whether teachers and pupils are happy with this design. Architects have spoken to teachers and they’re on a journey of discussion about how spaces can be used. It was confirmed that 17 of the 40 spaces upstairs are fully enclosed, traditional classroom spaces. It was noted that the double teaching bases can only be used at full capacity if they‘re timetabled for 2 classes on the same course and teachers are happy to ‘team teach’. There was concern from parents that many of the design principles are new ideas and there isn’t an example to share how it works to provide reassurance. AG noted they had</w:t>
      </w:r>
      <w:r w:rsidRPr="00854016">
        <w:t xml:space="preserve"> been criticised </w:t>
      </w:r>
      <w:r>
        <w:t xml:space="preserve">for </w:t>
      </w:r>
      <w:r w:rsidRPr="00854016">
        <w:t xml:space="preserve">Jedburgh </w:t>
      </w:r>
      <w:r>
        <w:t>being</w:t>
      </w:r>
      <w:r w:rsidRPr="00854016">
        <w:t xml:space="preserve"> experimental</w:t>
      </w:r>
      <w:r>
        <w:t xml:space="preserve"> but they have </w:t>
      </w:r>
      <w:r w:rsidRPr="00854016">
        <w:t>learned</w:t>
      </w:r>
      <w:r>
        <w:t xml:space="preserve"> from that process a</w:t>
      </w:r>
      <w:r w:rsidRPr="00854016">
        <w:t>nd adapted</w:t>
      </w:r>
      <w:r>
        <w:t xml:space="preserve"> the design for Peebles. It was confirmed that 17 of the 40 spaces upstairs are fully enclosed, traditional classroom spaces. Options for adapting the current open plan spaces into more enclosed </w:t>
      </w:r>
      <w:r>
        <w:lastRenderedPageBreak/>
        <w:t>spaces were presented and well received. It was noted that more flexible spaces would be welcomed, however teachers should have the opportunity to express a preference for how many spaces were able to be flexibly used.</w:t>
      </w:r>
    </w:p>
    <w:p w14:paraId="4A6EFEAD" w14:textId="709DE8CF" w:rsidR="00854016" w:rsidRPr="00854016" w:rsidRDefault="00854016" w:rsidP="00854016">
      <w:pPr>
        <w:spacing w:after="0" w:line="240" w:lineRule="auto"/>
        <w:rPr>
          <w:sz w:val="16"/>
          <w:szCs w:val="16"/>
        </w:rPr>
      </w:pPr>
    </w:p>
    <w:p w14:paraId="37E3EA74" w14:textId="399208AC" w:rsidR="00854016" w:rsidRPr="00854016" w:rsidRDefault="00854016" w:rsidP="00854016">
      <w:pPr>
        <w:spacing w:after="120" w:line="240" w:lineRule="auto"/>
        <w:rPr>
          <w:b/>
          <w:bCs/>
        </w:rPr>
      </w:pPr>
      <w:r w:rsidRPr="00854016">
        <w:rPr>
          <w:b/>
          <w:bCs/>
        </w:rPr>
        <w:t>Acoustics</w:t>
      </w:r>
    </w:p>
    <w:p w14:paraId="4385457C" w14:textId="7995FD8A" w:rsidR="00854016" w:rsidRPr="00854016" w:rsidRDefault="00854016" w:rsidP="00854016">
      <w:pPr>
        <w:spacing w:after="0" w:line="240" w:lineRule="auto"/>
      </w:pPr>
      <w:r>
        <w:t xml:space="preserve">There was concern raised about the noise levels on the upper floor and whether teachers were happy with this aspect. </w:t>
      </w:r>
      <w:r w:rsidRPr="003E1305">
        <w:t>A</w:t>
      </w:r>
      <w:r>
        <w:t xml:space="preserve">G confirmed that they were working with </w:t>
      </w:r>
      <w:r w:rsidRPr="003E1305">
        <w:t>industry specialists</w:t>
      </w:r>
      <w:r>
        <w:t xml:space="preserve"> and an a</w:t>
      </w:r>
      <w:r w:rsidRPr="003E1305">
        <w:t xml:space="preserve">coustician </w:t>
      </w:r>
      <w:r>
        <w:t xml:space="preserve">to consider the best materials for each space, </w:t>
      </w:r>
      <w:proofErr w:type="spellStart"/>
      <w:r>
        <w:t>eg</w:t>
      </w:r>
      <w:proofErr w:type="spellEnd"/>
      <w:r>
        <w:t xml:space="preserve"> acoustic floor finishes and surface treatments. Examples of newly built secondaries with similar open plan designs include Bertha Park and West Calder High. There was particular concern about the soundproofing between the 2 drama studios, particularly if a band is using one for performance or practice while a class is being delivered in the other. AG confirmed that the partition w</w:t>
      </w:r>
      <w:r w:rsidRPr="00854016">
        <w:t>all will have an appropriate sound rating for a school environment</w:t>
      </w:r>
      <w:r>
        <w:t xml:space="preserve"> and they could </w:t>
      </w:r>
      <w:r w:rsidRPr="00854016">
        <w:t>provide a product sheet</w:t>
      </w:r>
      <w:r>
        <w:t xml:space="preserve"> once materials were confirmed</w:t>
      </w:r>
      <w:r w:rsidRPr="00854016">
        <w:t xml:space="preserve">. </w:t>
      </w:r>
      <w:r>
        <w:t xml:space="preserve">The design proposes an expanding wall that </w:t>
      </w:r>
      <w:r w:rsidRPr="00854016">
        <w:t>expands and seals to provide that dual function.</w:t>
      </w:r>
    </w:p>
    <w:p w14:paraId="26ECFF31" w14:textId="77777777" w:rsidR="00854016" w:rsidRPr="00854016" w:rsidRDefault="00854016" w:rsidP="00854016">
      <w:pPr>
        <w:spacing w:after="0" w:line="240" w:lineRule="auto"/>
        <w:rPr>
          <w:sz w:val="16"/>
          <w:szCs w:val="16"/>
        </w:rPr>
      </w:pPr>
    </w:p>
    <w:p w14:paraId="6ACE66A5" w14:textId="77777777" w:rsidR="00854016" w:rsidRPr="00854016" w:rsidRDefault="00854016" w:rsidP="00854016">
      <w:pPr>
        <w:spacing w:after="120" w:line="240" w:lineRule="auto"/>
        <w:rPr>
          <w:b/>
          <w:bCs/>
        </w:rPr>
      </w:pPr>
      <w:r w:rsidRPr="00854016">
        <w:rPr>
          <w:b/>
          <w:bCs/>
        </w:rPr>
        <w:t>Assembly/Performance Space</w:t>
      </w:r>
    </w:p>
    <w:p w14:paraId="615EDA02" w14:textId="4751CFB1" w:rsidR="00854016" w:rsidRDefault="00854016" w:rsidP="00854016">
      <w:pPr>
        <w:spacing w:after="0" w:line="240" w:lineRule="auto"/>
        <w:rPr>
          <w:i/>
          <w:iCs/>
        </w:rPr>
      </w:pPr>
      <w:r>
        <w:t>There was considerable concern expressed during the meeting that the performance space is the heart of the school and the main opportunity for wider community engagement. The current hall was not a timetabled space meaning that it can be used for a range of purposes across the week and using the timetabled drama studios will not provide the level of flexibility required for this size of school. There was consensus in the meeting that this was a compromise too far and could not be supported.</w:t>
      </w:r>
    </w:p>
    <w:p w14:paraId="789A218E" w14:textId="77777777" w:rsidR="00854016" w:rsidRPr="00854016" w:rsidRDefault="00854016" w:rsidP="00854016">
      <w:pPr>
        <w:spacing w:after="0" w:line="240" w:lineRule="auto"/>
        <w:rPr>
          <w:sz w:val="12"/>
          <w:szCs w:val="12"/>
        </w:rPr>
      </w:pPr>
    </w:p>
    <w:p w14:paraId="744E2D2C" w14:textId="3FB92DCD" w:rsidR="00854016" w:rsidRDefault="00854016" w:rsidP="00854016">
      <w:pPr>
        <w:spacing w:after="0" w:line="240" w:lineRule="auto"/>
      </w:pPr>
      <w:r>
        <w:t>The decision to not provide a dedicated assembly hall was made based on budget pressures and a need to be more creative with the plans to ensure the brief from education was delivered which requires the building to be as efficient as possible. The team challenged themselves throughout the process and believe the current design is the best option as education officials don’t believe a dedicated assembly space is required. It was noted that during the consultation event t</w:t>
      </w:r>
      <w:r w:rsidRPr="00854016">
        <w:t xml:space="preserve">he architect said </w:t>
      </w:r>
      <w:r>
        <w:t xml:space="preserve">that </w:t>
      </w:r>
      <w:r w:rsidRPr="00854016">
        <w:t xml:space="preserve">the </w:t>
      </w:r>
      <w:r>
        <w:t>g</w:t>
      </w:r>
      <w:r w:rsidRPr="00854016">
        <w:t xml:space="preserve">ames </w:t>
      </w:r>
      <w:r>
        <w:t>h</w:t>
      </w:r>
      <w:r w:rsidRPr="00854016">
        <w:t xml:space="preserve">all </w:t>
      </w:r>
      <w:r>
        <w:t>c</w:t>
      </w:r>
      <w:r w:rsidRPr="00854016">
        <w:t>ould be used as overspill for meetings, assemblies etc</w:t>
      </w:r>
      <w:r>
        <w:t xml:space="preserve">, however parents noted that it has a </w:t>
      </w:r>
      <w:r w:rsidRPr="00854016">
        <w:t xml:space="preserve">sprung floor which has to have a floating floor added </w:t>
      </w:r>
      <w:r>
        <w:t xml:space="preserve">at a total cost of £7,000 per occasion </w:t>
      </w:r>
      <w:r w:rsidRPr="00854016">
        <w:t xml:space="preserve">so that can’t be used for overspill on a </w:t>
      </w:r>
      <w:r>
        <w:t>regular</w:t>
      </w:r>
      <w:r w:rsidRPr="00854016">
        <w:t xml:space="preserve"> basis.</w:t>
      </w:r>
    </w:p>
    <w:p w14:paraId="29622921" w14:textId="77777777" w:rsidR="00854016" w:rsidRPr="00854016" w:rsidRDefault="00854016" w:rsidP="00854016">
      <w:pPr>
        <w:spacing w:after="0" w:line="240" w:lineRule="auto"/>
        <w:rPr>
          <w:sz w:val="12"/>
          <w:szCs w:val="12"/>
        </w:rPr>
      </w:pPr>
    </w:p>
    <w:p w14:paraId="5C3223A1" w14:textId="2A27A74B" w:rsidR="00854016" w:rsidRDefault="00854016" w:rsidP="00854016">
      <w:pPr>
        <w:spacing w:after="0" w:line="240" w:lineRule="auto"/>
        <w:rPr>
          <w:i/>
          <w:iCs/>
        </w:rPr>
      </w:pPr>
      <w:r>
        <w:t xml:space="preserve">It was confirmed that it was proposed to provide 2 acoustically sealed drama studios that can be used in different configurations to create assembly spaces when required. Each studio would operate separately as timetabled spaces on a daily basis but one would be fitted with raked seating for 260 to be used for assemblies etc while a drama class takes place in the other studio. It was noted that the current hall accommodates up to 350, however the official </w:t>
      </w:r>
      <w:proofErr w:type="spellStart"/>
      <w:r>
        <w:t>H&amp;S</w:t>
      </w:r>
      <w:proofErr w:type="spellEnd"/>
      <w:r>
        <w:t xml:space="preserve"> capacity was around 300. There was also the ability to fully open them up and create a larger performance space which could accommodate additional loose seating for around 20 at the front of the raked seating and space for a temporary stage or orchestras. Lighting and sound equipment would be installed in both sides. It was noted that parents evenings such as </w:t>
      </w:r>
      <w:proofErr w:type="spellStart"/>
      <w:r>
        <w:t>P7</w:t>
      </w:r>
      <w:proofErr w:type="spellEnd"/>
      <w:r>
        <w:t xml:space="preserve"> transition require the full hall therefore wouldn’t be able to be accommodated in the new space. It was suggested that such events may need to be repeated to allow everyone to attend. </w:t>
      </w:r>
    </w:p>
    <w:p w14:paraId="1482673F" w14:textId="4E49AF5A" w:rsidR="00854016" w:rsidRPr="00854016" w:rsidRDefault="00854016" w:rsidP="00854016">
      <w:pPr>
        <w:spacing w:after="0" w:line="240" w:lineRule="auto"/>
        <w:rPr>
          <w:sz w:val="12"/>
          <w:szCs w:val="12"/>
        </w:rPr>
      </w:pPr>
    </w:p>
    <w:p w14:paraId="7E93FA3D" w14:textId="4101CD31" w:rsidR="00854016" w:rsidRPr="00854016" w:rsidRDefault="00854016" w:rsidP="00854016">
      <w:pPr>
        <w:spacing w:after="0" w:line="240" w:lineRule="auto"/>
      </w:pPr>
      <w:r>
        <w:t xml:space="preserve">Parents expressed concern that the studios are </w:t>
      </w:r>
      <w:r w:rsidRPr="00854016">
        <w:t>single storey</w:t>
      </w:r>
      <w:r>
        <w:t xml:space="preserve"> so not an </w:t>
      </w:r>
      <w:r w:rsidRPr="00854016">
        <w:t>auditorium</w:t>
      </w:r>
      <w:r>
        <w:t xml:space="preserve"> </w:t>
      </w:r>
      <w:r w:rsidRPr="00854016">
        <w:t>appropriate for performance</w:t>
      </w:r>
      <w:r>
        <w:t xml:space="preserve">s such as music concerts. </w:t>
      </w:r>
      <w:r w:rsidRPr="00854016">
        <w:t>It</w:t>
      </w:r>
      <w:r>
        <w:t xml:space="preserve"> was also </w:t>
      </w:r>
      <w:r w:rsidRPr="00854016">
        <w:t xml:space="preserve">not equivalent </w:t>
      </w:r>
      <w:r>
        <w:t xml:space="preserve">to the </w:t>
      </w:r>
      <w:r w:rsidRPr="00854016">
        <w:t xml:space="preserve">provision </w:t>
      </w:r>
      <w:r>
        <w:t>seen at</w:t>
      </w:r>
      <w:r w:rsidRPr="00854016">
        <w:t xml:space="preserve"> Jedburgh </w:t>
      </w:r>
      <w:r>
        <w:t xml:space="preserve">or believed to be available in </w:t>
      </w:r>
      <w:r w:rsidRPr="00854016">
        <w:t>all other schools in Scotland</w:t>
      </w:r>
      <w:r>
        <w:t xml:space="preserve"> which all </w:t>
      </w:r>
      <w:r w:rsidRPr="00854016">
        <w:t xml:space="preserve">have a double height space for performance.  </w:t>
      </w:r>
      <w:r>
        <w:t xml:space="preserve">It was confirmed that the ceiling height of the building was generous at </w:t>
      </w:r>
      <w:proofErr w:type="spellStart"/>
      <w:r>
        <w:t>4.5m</w:t>
      </w:r>
      <w:proofErr w:type="spellEnd"/>
      <w:r>
        <w:t xml:space="preserve"> which was considerably more than a standard room and around 2/3 of the height of the lowest points in the current hall ceiling. There was dissatisfaction that a temporary stage would need to </w:t>
      </w:r>
      <w:proofErr w:type="spellStart"/>
      <w:r>
        <w:t>built</w:t>
      </w:r>
      <w:proofErr w:type="spellEnd"/>
      <w:r>
        <w:t xml:space="preserve"> each time </w:t>
      </w:r>
      <w:r w:rsidRPr="00854016">
        <w:t>a performance</w:t>
      </w:r>
      <w:r>
        <w:t xml:space="preserve"> was planned and it was confirmed that </w:t>
      </w:r>
      <w:r w:rsidRPr="00854016">
        <w:t xml:space="preserve">Jedburgh </w:t>
      </w:r>
      <w:r>
        <w:t>and</w:t>
      </w:r>
      <w:r w:rsidRPr="00854016">
        <w:t xml:space="preserve"> Kelso</w:t>
      </w:r>
      <w:r>
        <w:t xml:space="preserve"> both have temporary staging. </w:t>
      </w:r>
    </w:p>
    <w:p w14:paraId="74113E48" w14:textId="77777777" w:rsidR="00854016" w:rsidRPr="00854016" w:rsidRDefault="00854016" w:rsidP="00854016">
      <w:pPr>
        <w:spacing w:after="0" w:line="240" w:lineRule="auto"/>
        <w:rPr>
          <w:sz w:val="16"/>
          <w:szCs w:val="16"/>
        </w:rPr>
      </w:pPr>
    </w:p>
    <w:p w14:paraId="19EAE115" w14:textId="4A96ADC3" w:rsidR="00854016" w:rsidRPr="00854016" w:rsidRDefault="00854016" w:rsidP="00854016">
      <w:pPr>
        <w:spacing w:after="120" w:line="240" w:lineRule="auto"/>
        <w:rPr>
          <w:b/>
          <w:bCs/>
        </w:rPr>
      </w:pPr>
      <w:r w:rsidRPr="00854016">
        <w:rPr>
          <w:b/>
          <w:bCs/>
        </w:rPr>
        <w:t>Exams</w:t>
      </w:r>
    </w:p>
    <w:p w14:paraId="38E4C334" w14:textId="04DA68C6" w:rsidR="001A0573" w:rsidRDefault="00854016" w:rsidP="00854016">
      <w:pPr>
        <w:spacing w:after="0" w:line="240" w:lineRule="auto"/>
      </w:pPr>
      <w:r w:rsidRPr="00854016">
        <w:t xml:space="preserve">There was concern around how exams would be accommodated in the new school </w:t>
      </w:r>
      <w:r>
        <w:t xml:space="preserve">without disrupting all learners. </w:t>
      </w:r>
      <w:r w:rsidRPr="00854016">
        <w:t xml:space="preserve">Mr Wilson confirmed that </w:t>
      </w:r>
      <w:r>
        <w:t xml:space="preserve">the new school may have a bigger challenge </w:t>
      </w:r>
      <w:r w:rsidRPr="00854016">
        <w:t>accommodat</w:t>
      </w:r>
      <w:r>
        <w:t xml:space="preserve">ing </w:t>
      </w:r>
      <w:r w:rsidRPr="00854016">
        <w:t xml:space="preserve">busier exams such as Nat 5 English and Maths but </w:t>
      </w:r>
      <w:r w:rsidR="001A0573">
        <w:t xml:space="preserve">it will have better provision for </w:t>
      </w:r>
      <w:r>
        <w:t xml:space="preserve">supporting </w:t>
      </w:r>
      <w:r w:rsidR="001A0573">
        <w:t xml:space="preserve">additional </w:t>
      </w:r>
      <w:r>
        <w:t xml:space="preserve">assessment arrangements which </w:t>
      </w:r>
      <w:r w:rsidR="001A0573">
        <w:t xml:space="preserve">needs using smaller spaces. </w:t>
      </w:r>
      <w:r w:rsidR="00CF435D">
        <w:t xml:space="preserve"> </w:t>
      </w:r>
    </w:p>
    <w:p w14:paraId="54B590D5" w14:textId="77777777" w:rsidR="00854016" w:rsidRPr="00854016" w:rsidRDefault="00854016" w:rsidP="00854016">
      <w:pPr>
        <w:spacing w:after="0" w:line="240" w:lineRule="auto"/>
        <w:rPr>
          <w:sz w:val="16"/>
          <w:szCs w:val="16"/>
        </w:rPr>
      </w:pPr>
    </w:p>
    <w:p w14:paraId="6644E886" w14:textId="4BD3BAA4" w:rsidR="00340B64" w:rsidRPr="00854016" w:rsidRDefault="00854016" w:rsidP="00854016">
      <w:pPr>
        <w:spacing w:after="120" w:line="240" w:lineRule="auto"/>
        <w:rPr>
          <w:b/>
          <w:bCs/>
        </w:rPr>
      </w:pPr>
      <w:r w:rsidRPr="00854016">
        <w:rPr>
          <w:b/>
          <w:bCs/>
        </w:rPr>
        <w:t>Dining Provision</w:t>
      </w:r>
    </w:p>
    <w:p w14:paraId="6D6B0DA8" w14:textId="6C2B40A1" w:rsidR="00AC79D4" w:rsidRPr="00854016" w:rsidRDefault="00854016" w:rsidP="00854016">
      <w:pPr>
        <w:spacing w:after="0" w:line="240" w:lineRule="auto"/>
      </w:pPr>
      <w:r>
        <w:t xml:space="preserve">It </w:t>
      </w:r>
      <w:r w:rsidRPr="00854016">
        <w:t xml:space="preserve">was confirmed that the kitchen was in centre of the school on the ground floor with 2 separate serving hatches, one for hot food and one for cold food, to reduce congestion. There would also continue to be facilities for grab and go to be used to pre-order meals. There were 2 breakout spaces immediately next to this area that could </w:t>
      </w:r>
      <w:r w:rsidRPr="00854016">
        <w:lastRenderedPageBreak/>
        <w:t xml:space="preserve">accommodate up to </w:t>
      </w:r>
      <w:r w:rsidR="00AC79D4" w:rsidRPr="00854016">
        <w:t xml:space="preserve">336 </w:t>
      </w:r>
      <w:r w:rsidRPr="00854016">
        <w:t xml:space="preserve">pupils </w:t>
      </w:r>
      <w:r w:rsidR="00AC79D4" w:rsidRPr="00854016">
        <w:t>seated</w:t>
      </w:r>
      <w:r w:rsidRPr="00854016">
        <w:t xml:space="preserve"> on current school dining style tables</w:t>
      </w:r>
      <w:r w:rsidR="00AC79D4" w:rsidRPr="00854016">
        <w:t xml:space="preserve">. </w:t>
      </w:r>
      <w:r w:rsidRPr="00854016">
        <w:t xml:space="preserve">There were 3 </w:t>
      </w:r>
      <w:r w:rsidR="00AC79D4" w:rsidRPr="00854016">
        <w:t>additional spaces with flexible</w:t>
      </w:r>
      <w:r w:rsidRPr="00854016">
        <w:t xml:space="preserve"> use that could also be used for informal dining </w:t>
      </w:r>
      <w:r w:rsidR="00AC79D4" w:rsidRPr="00854016">
        <w:t xml:space="preserve">and </w:t>
      </w:r>
      <w:r w:rsidRPr="00854016">
        <w:t xml:space="preserve">an open </w:t>
      </w:r>
      <w:r w:rsidR="00AC79D4" w:rsidRPr="00854016">
        <w:t>tiered seating area.</w:t>
      </w:r>
      <w:r w:rsidRPr="00854016">
        <w:t xml:space="preserve"> It was noted that n</w:t>
      </w:r>
      <w:r w:rsidR="00AC79D4" w:rsidRPr="00854016">
        <w:t>o school project</w:t>
      </w:r>
      <w:r w:rsidRPr="00854016">
        <w:t xml:space="preserve">s </w:t>
      </w:r>
      <w:r w:rsidR="00AC79D4" w:rsidRPr="00854016">
        <w:t xml:space="preserve">provide enough space for all </w:t>
      </w:r>
      <w:r w:rsidRPr="00854016">
        <w:t>pupils</w:t>
      </w:r>
      <w:r w:rsidR="00AC79D4" w:rsidRPr="00854016">
        <w:t xml:space="preserve"> </w:t>
      </w:r>
      <w:r w:rsidR="00957723" w:rsidRPr="00854016">
        <w:t xml:space="preserve">to dine </w:t>
      </w:r>
      <w:r w:rsidR="00AC79D4" w:rsidRPr="00854016">
        <w:t>at once</w:t>
      </w:r>
      <w:r w:rsidRPr="00854016">
        <w:t xml:space="preserve"> and that </w:t>
      </w:r>
      <w:r w:rsidR="00AC79D4" w:rsidRPr="00854016">
        <w:t>less formal</w:t>
      </w:r>
      <w:r w:rsidRPr="00854016">
        <w:t xml:space="preserve"> </w:t>
      </w:r>
      <w:r w:rsidR="00AC79D4" w:rsidRPr="00854016">
        <w:t>more café style</w:t>
      </w:r>
      <w:r w:rsidRPr="00854016">
        <w:t xml:space="preserve"> seating was more common</w:t>
      </w:r>
      <w:r w:rsidR="00AC79D4" w:rsidRPr="00854016">
        <w:t xml:space="preserve">. Jedburgh have </w:t>
      </w:r>
      <w:r w:rsidRPr="00854016">
        <w:t xml:space="preserve">a smaller version of the </w:t>
      </w:r>
      <w:r w:rsidR="00AC79D4" w:rsidRPr="00854016">
        <w:t>tiered seating</w:t>
      </w:r>
      <w:r w:rsidRPr="00854016">
        <w:t xml:space="preserve"> and it appeared to operate well</w:t>
      </w:r>
      <w:r w:rsidR="00AC79D4" w:rsidRPr="00854016">
        <w:t>.</w:t>
      </w:r>
      <w:r w:rsidRPr="00854016">
        <w:t xml:space="preserve"> Concerns were raised about the challenge of cleaning food debris from informal and tiered seating areas. There were concerns around the use of packaging in school catering at present and it was confirmed that reusable crockery and cutlery would be available, recycling facilities would be provided and</w:t>
      </w:r>
      <w:r w:rsidR="00AC79D4" w:rsidRPr="00854016">
        <w:t xml:space="preserve"> </w:t>
      </w:r>
      <w:r w:rsidRPr="00854016">
        <w:t>the council is keen to minimise packaging across its catering provision.</w:t>
      </w:r>
    </w:p>
    <w:p w14:paraId="04ECA84A" w14:textId="77777777" w:rsidR="00854016" w:rsidRPr="00854016" w:rsidRDefault="00854016" w:rsidP="00854016">
      <w:pPr>
        <w:spacing w:after="0" w:line="240" w:lineRule="auto"/>
        <w:rPr>
          <w:sz w:val="16"/>
          <w:szCs w:val="16"/>
        </w:rPr>
      </w:pPr>
    </w:p>
    <w:p w14:paraId="087988F4" w14:textId="5E212E3A" w:rsidR="00854016" w:rsidRPr="00854016" w:rsidRDefault="00D91FC4" w:rsidP="00854016">
      <w:pPr>
        <w:spacing w:after="120" w:line="240" w:lineRule="auto"/>
      </w:pPr>
      <w:r w:rsidRPr="00854016">
        <w:rPr>
          <w:b/>
          <w:bCs/>
        </w:rPr>
        <w:t>Toilet provision</w:t>
      </w:r>
    </w:p>
    <w:p w14:paraId="5D0F2F32" w14:textId="38C1D454" w:rsidR="008373C4" w:rsidRPr="00854016" w:rsidRDefault="00854016" w:rsidP="00854016">
      <w:pPr>
        <w:spacing w:after="0" w:line="240" w:lineRule="auto"/>
      </w:pPr>
      <w:r w:rsidRPr="00854016">
        <w:t>A</w:t>
      </w:r>
      <w:r w:rsidR="00D91FC4" w:rsidRPr="00854016">
        <w:t>ll toilets</w:t>
      </w:r>
      <w:r w:rsidRPr="00854016">
        <w:t xml:space="preserve"> will be </w:t>
      </w:r>
      <w:r w:rsidR="00D91FC4" w:rsidRPr="00854016">
        <w:t>a room with four walls</w:t>
      </w:r>
      <w:r w:rsidRPr="00854016">
        <w:t xml:space="preserve"> and </w:t>
      </w:r>
      <w:r w:rsidR="00D91FC4" w:rsidRPr="00854016">
        <w:t>solid door,</w:t>
      </w:r>
      <w:r w:rsidRPr="00854016">
        <w:t xml:space="preserve"> not cubicle, and individual </w:t>
      </w:r>
      <w:r w:rsidR="00D91FC4" w:rsidRPr="00854016">
        <w:t xml:space="preserve">wash basin.  Management in terms of </w:t>
      </w:r>
      <w:r w:rsidRPr="00854016">
        <w:t xml:space="preserve">staff vs pupil and </w:t>
      </w:r>
      <w:r w:rsidR="00D91FC4" w:rsidRPr="00854016">
        <w:t>gender</w:t>
      </w:r>
      <w:r w:rsidRPr="00854016">
        <w:t xml:space="preserve"> allocation </w:t>
      </w:r>
      <w:r w:rsidR="00D91FC4" w:rsidRPr="00854016">
        <w:t xml:space="preserve">is up to the school and how they want to approach that. </w:t>
      </w:r>
      <w:r w:rsidRPr="00854016">
        <w:t xml:space="preserve">It was noted that this </w:t>
      </w:r>
      <w:r w:rsidR="008373C4" w:rsidRPr="00854016">
        <w:t xml:space="preserve">configuration would </w:t>
      </w:r>
      <w:r w:rsidRPr="00854016">
        <w:t xml:space="preserve">require more </w:t>
      </w:r>
      <w:r w:rsidR="008373C4" w:rsidRPr="00854016">
        <w:t>clean</w:t>
      </w:r>
      <w:r w:rsidRPr="00854016">
        <w:t>ing resource due to individual sinks in each toilet and AG</w:t>
      </w:r>
      <w:r w:rsidR="008373C4" w:rsidRPr="00854016">
        <w:t xml:space="preserve"> </w:t>
      </w:r>
      <w:r w:rsidRPr="00854016">
        <w:t xml:space="preserve">clarified that this </w:t>
      </w:r>
      <w:r w:rsidR="008373C4" w:rsidRPr="00854016">
        <w:t xml:space="preserve">is </w:t>
      </w:r>
      <w:r w:rsidRPr="00854016">
        <w:t xml:space="preserve">a </w:t>
      </w:r>
      <w:r w:rsidR="008373C4" w:rsidRPr="00854016">
        <w:t>statutory requirement.</w:t>
      </w:r>
    </w:p>
    <w:p w14:paraId="33A84F07" w14:textId="77777777" w:rsidR="00854016" w:rsidRPr="00854016" w:rsidRDefault="00854016" w:rsidP="00854016">
      <w:pPr>
        <w:spacing w:after="0" w:line="240" w:lineRule="auto"/>
        <w:rPr>
          <w:b/>
          <w:bCs/>
          <w:sz w:val="16"/>
          <w:szCs w:val="16"/>
        </w:rPr>
      </w:pPr>
    </w:p>
    <w:p w14:paraId="69C960C4" w14:textId="56FFF008" w:rsidR="00854016" w:rsidRPr="00854016" w:rsidRDefault="00854016" w:rsidP="00854016">
      <w:pPr>
        <w:spacing w:after="120" w:line="240" w:lineRule="auto"/>
        <w:rPr>
          <w:b/>
          <w:bCs/>
        </w:rPr>
      </w:pPr>
      <w:r w:rsidRPr="00854016">
        <w:rPr>
          <w:b/>
          <w:bCs/>
        </w:rPr>
        <w:t>Construction Disruption</w:t>
      </w:r>
    </w:p>
    <w:p w14:paraId="3B47880E" w14:textId="1363F347" w:rsidR="00854016" w:rsidRDefault="00854016" w:rsidP="00854016">
      <w:pPr>
        <w:spacing w:after="0" w:line="240" w:lineRule="auto"/>
      </w:pPr>
      <w:r w:rsidRPr="00854016">
        <w:t xml:space="preserve">There was considerable concern about the impact of construction </w:t>
      </w:r>
      <w:r w:rsidR="008373C4" w:rsidRPr="00854016">
        <w:t xml:space="preserve">noise </w:t>
      </w:r>
      <w:r w:rsidRPr="00854016">
        <w:t>with the</w:t>
      </w:r>
      <w:r w:rsidR="008373C4" w:rsidRPr="00854016">
        <w:t xml:space="preserve"> building work </w:t>
      </w:r>
      <w:r w:rsidRPr="00854016">
        <w:t xml:space="preserve">taking place directly adjacent </w:t>
      </w:r>
      <w:r w:rsidR="008373C4" w:rsidRPr="00854016">
        <w:t xml:space="preserve">to the Millennium classrooms. </w:t>
      </w:r>
      <w:r w:rsidRPr="00854016">
        <w:t>It was</w:t>
      </w:r>
      <w:r>
        <w:t xml:space="preserve"> noted that most current pupils will not benefit from the new school and </w:t>
      </w:r>
      <w:r w:rsidR="008373C4" w:rsidRPr="00854016">
        <w:t>should not be suffering</w:t>
      </w:r>
      <w:r>
        <w:t xml:space="preserve"> for the next 3 years. It was noted that </w:t>
      </w:r>
      <w:proofErr w:type="spellStart"/>
      <w:r w:rsidR="008373C4">
        <w:t>Langlee</w:t>
      </w:r>
      <w:proofErr w:type="spellEnd"/>
      <w:r>
        <w:t xml:space="preserve"> Primary </w:t>
      </w:r>
      <w:r w:rsidR="008373C4">
        <w:t xml:space="preserve">was </w:t>
      </w:r>
      <w:r>
        <w:t xml:space="preserve">built </w:t>
      </w:r>
      <w:r w:rsidR="008373C4">
        <w:t>closer</w:t>
      </w:r>
      <w:r>
        <w:t xml:space="preserve"> to their old building and there was minimal disruption to learning. In </w:t>
      </w:r>
      <w:r w:rsidR="008373C4">
        <w:t xml:space="preserve">tandem build situations </w:t>
      </w:r>
      <w:r>
        <w:t>the</w:t>
      </w:r>
      <w:r w:rsidR="008373C4">
        <w:t xml:space="preserve"> contractor </w:t>
      </w:r>
      <w:r>
        <w:t>works closely with the school to limit disruption as much as possible but it was accepted that some noise disruption was inevitable.</w:t>
      </w:r>
    </w:p>
    <w:p w14:paraId="76677272" w14:textId="77777777" w:rsidR="00854016" w:rsidRPr="00854016" w:rsidRDefault="00854016" w:rsidP="00854016">
      <w:pPr>
        <w:spacing w:after="0" w:line="240" w:lineRule="auto"/>
        <w:rPr>
          <w:sz w:val="12"/>
          <w:szCs w:val="12"/>
        </w:rPr>
      </w:pPr>
    </w:p>
    <w:p w14:paraId="622EE8F3" w14:textId="2A50FB01" w:rsidR="00854016" w:rsidRPr="00854016" w:rsidRDefault="00854016" w:rsidP="00854016">
      <w:pPr>
        <w:spacing w:after="0" w:line="240" w:lineRule="auto"/>
      </w:pPr>
      <w:r>
        <w:t xml:space="preserve">There was a suggestion that pupils be decanted from the millennium classrooms into </w:t>
      </w:r>
      <w:r w:rsidR="008373C4">
        <w:t xml:space="preserve">portacabins </w:t>
      </w:r>
      <w:r>
        <w:t xml:space="preserve">for the construction phase and it was confirmed that this </w:t>
      </w:r>
      <w:r w:rsidR="008373C4">
        <w:t xml:space="preserve">would take </w:t>
      </w:r>
      <w:r>
        <w:t xml:space="preserve">more money </w:t>
      </w:r>
      <w:r w:rsidR="008373C4">
        <w:t>out of the budget</w:t>
      </w:r>
      <w:r>
        <w:t xml:space="preserve"> which was already under significant pressure</w:t>
      </w:r>
      <w:r w:rsidR="00804F4C">
        <w:t>.</w:t>
      </w:r>
      <w:r>
        <w:t xml:space="preserve"> It was noted that the insurance settle</w:t>
      </w:r>
      <w:r w:rsidR="00804F4C">
        <w:t>ment was factored into the budget</w:t>
      </w:r>
      <w:r w:rsidR="00236E1F">
        <w:t xml:space="preserve"> for the new school</w:t>
      </w:r>
      <w:r>
        <w:t xml:space="preserve"> and therefore was not being made available for temporary accommodation</w:t>
      </w:r>
      <w:r w:rsidR="00804F4C">
        <w:t xml:space="preserve">.  </w:t>
      </w:r>
      <w:r>
        <w:t xml:space="preserve">This decision was made by the Project Board. A parent offered to make </w:t>
      </w:r>
      <w:r w:rsidRPr="00854016">
        <w:t>an FOI request</w:t>
      </w:r>
      <w:r>
        <w:t xml:space="preserve"> to determine </w:t>
      </w:r>
      <w:r w:rsidRPr="00854016">
        <w:t xml:space="preserve">the </w:t>
      </w:r>
      <w:r>
        <w:t xml:space="preserve">value of the </w:t>
      </w:r>
      <w:r w:rsidRPr="00854016">
        <w:t>insurance settlement and what was it spent on</w:t>
      </w:r>
      <w:r>
        <w:t>.</w:t>
      </w:r>
    </w:p>
    <w:p w14:paraId="321991FC" w14:textId="09B121C5" w:rsidR="00854016" w:rsidRPr="00854016" w:rsidRDefault="00854016" w:rsidP="00854016">
      <w:pPr>
        <w:spacing w:after="0" w:line="240" w:lineRule="auto"/>
        <w:rPr>
          <w:sz w:val="16"/>
          <w:szCs w:val="16"/>
        </w:rPr>
      </w:pPr>
    </w:p>
    <w:p w14:paraId="4D905929" w14:textId="77777777" w:rsidR="00854016" w:rsidRPr="00854016" w:rsidRDefault="00854016" w:rsidP="00854016">
      <w:pPr>
        <w:spacing w:after="120" w:line="240" w:lineRule="auto"/>
        <w:rPr>
          <w:b/>
          <w:bCs/>
        </w:rPr>
      </w:pPr>
      <w:r>
        <w:rPr>
          <w:b/>
          <w:bCs/>
        </w:rPr>
        <w:t>Miscellaneous</w:t>
      </w:r>
    </w:p>
    <w:p w14:paraId="3810D90E" w14:textId="5A7EA1AC" w:rsidR="00854016" w:rsidRPr="00854016" w:rsidRDefault="00854016" w:rsidP="00854016">
      <w:pPr>
        <w:spacing w:after="0" w:line="240" w:lineRule="auto"/>
      </w:pPr>
      <w:r>
        <w:t xml:space="preserve">A parent asked how the design had learned from the pandemic and it was confirmed that air quality would be as good as we can get with ventilation specifically designed to maximise CO2 levels. It was noted that environmental factors such as energy use and insulation were all designed to meet SBC’s carbon reduction commitment and utilising modern construction methods and materials. </w:t>
      </w:r>
      <w:r w:rsidRPr="00854016">
        <w:t>It was noted that storage space had not yet been specified, however all teaching spaces had built in storage.</w:t>
      </w:r>
      <w:r>
        <w:t xml:space="preserve"> </w:t>
      </w:r>
      <w:r w:rsidRPr="00854016">
        <w:t xml:space="preserve">It was confirmed that the expectation was for all </w:t>
      </w:r>
      <w:r>
        <w:t xml:space="preserve">new </w:t>
      </w:r>
      <w:r w:rsidRPr="00854016">
        <w:t xml:space="preserve">furniture to be </w:t>
      </w:r>
      <w:r>
        <w:t>provided</w:t>
      </w:r>
      <w:r w:rsidRPr="00854016">
        <w:t>.</w:t>
      </w:r>
    </w:p>
    <w:p w14:paraId="057DAF50" w14:textId="77777777" w:rsidR="00854016" w:rsidRPr="00854016" w:rsidRDefault="00854016" w:rsidP="00854016">
      <w:pPr>
        <w:spacing w:after="0" w:line="240" w:lineRule="auto"/>
        <w:rPr>
          <w:b/>
          <w:bCs/>
          <w:sz w:val="16"/>
          <w:szCs w:val="16"/>
        </w:rPr>
      </w:pPr>
    </w:p>
    <w:p w14:paraId="6B693A9C" w14:textId="7963D209" w:rsidR="00854016" w:rsidRPr="00854016" w:rsidRDefault="00854016" w:rsidP="00854016">
      <w:pPr>
        <w:spacing w:after="120" w:line="240" w:lineRule="auto"/>
        <w:rPr>
          <w:b/>
          <w:bCs/>
        </w:rPr>
      </w:pPr>
      <w:r w:rsidRPr="00854016">
        <w:rPr>
          <w:b/>
          <w:bCs/>
        </w:rPr>
        <w:t>Consultation Process</w:t>
      </w:r>
    </w:p>
    <w:p w14:paraId="4196F917" w14:textId="77777777" w:rsidR="00854016" w:rsidRDefault="00854016" w:rsidP="00854016">
      <w:pPr>
        <w:spacing w:after="0" w:line="240" w:lineRule="auto"/>
      </w:pPr>
      <w:r>
        <w:t xml:space="preserve">A written response from the recent consultation was requested that can be </w:t>
      </w:r>
      <w:r w:rsidR="001E0AE0" w:rsidRPr="00854016">
        <w:t>shared publicly</w:t>
      </w:r>
      <w:r>
        <w:t xml:space="preserve"> to demonstrate that concerns had been noted and were being considered. It was noted that the presentation had left parents feeling more informed but there remained considerable concern that the proposed provision was not adequate and no commitment was being made to resolve the issues raised – namely expressive arts and </w:t>
      </w:r>
      <w:r w:rsidR="001E0AE0" w:rsidRPr="00854016">
        <w:t>performance space</w:t>
      </w:r>
      <w:r>
        <w:t>, dining space and impact on current pupils</w:t>
      </w:r>
      <w:r w:rsidR="001E0AE0" w:rsidRPr="00854016">
        <w:t>.</w:t>
      </w:r>
    </w:p>
    <w:p w14:paraId="1886A2C0" w14:textId="77777777" w:rsidR="00854016" w:rsidRPr="00854016" w:rsidRDefault="00854016" w:rsidP="00854016">
      <w:pPr>
        <w:spacing w:after="0" w:line="240" w:lineRule="auto"/>
        <w:rPr>
          <w:sz w:val="16"/>
          <w:szCs w:val="16"/>
        </w:rPr>
      </w:pPr>
    </w:p>
    <w:p w14:paraId="097AB770" w14:textId="77777777" w:rsidR="00854016" w:rsidRPr="00854016" w:rsidRDefault="00854016" w:rsidP="00854016">
      <w:pPr>
        <w:spacing w:after="120" w:line="240" w:lineRule="auto"/>
        <w:rPr>
          <w:b/>
          <w:bCs/>
        </w:rPr>
      </w:pPr>
      <w:r w:rsidRPr="00854016">
        <w:rPr>
          <w:b/>
          <w:bCs/>
        </w:rPr>
        <w:t>Next Steps</w:t>
      </w:r>
    </w:p>
    <w:p w14:paraId="3D268114" w14:textId="2FFE9EB1" w:rsidR="00854016" w:rsidRDefault="00854016" w:rsidP="00854016">
      <w:pPr>
        <w:spacing w:after="0" w:line="240" w:lineRule="auto"/>
      </w:pPr>
      <w:r>
        <w:t xml:space="preserve">SR confirmed that he had listened to the feedback from the property group the previous week and during the meeting and the team would discuss and consider options for increasing the performance provision. The project team would also </w:t>
      </w:r>
      <w:r w:rsidRPr="001E0AE0">
        <w:t>continu</w:t>
      </w:r>
      <w:r>
        <w:t>e</w:t>
      </w:r>
      <w:r w:rsidRPr="001E0AE0">
        <w:t xml:space="preserve"> to talk with PHS staff</w:t>
      </w:r>
      <w:r>
        <w:t>,</w:t>
      </w:r>
      <w:r w:rsidRPr="001E0AE0">
        <w:t xml:space="preserve"> particularly on </w:t>
      </w:r>
      <w:r>
        <w:t>upper floor</w:t>
      </w:r>
      <w:r w:rsidRPr="001E0AE0">
        <w:t xml:space="preserve"> configuration</w:t>
      </w:r>
      <w:r>
        <w:t>, and there was an o</w:t>
      </w:r>
      <w:r w:rsidRPr="001E0AE0">
        <w:t>pportunity to go to Community Council</w:t>
      </w:r>
      <w:r>
        <w:t>s</w:t>
      </w:r>
      <w:r w:rsidRPr="001E0AE0">
        <w:t xml:space="preserve"> to deliver </w:t>
      </w:r>
      <w:r>
        <w:t xml:space="preserve">a </w:t>
      </w:r>
      <w:r w:rsidRPr="001E0AE0">
        <w:t>similar presentation</w:t>
      </w:r>
      <w:r>
        <w:t xml:space="preserve"> to the wider community</w:t>
      </w:r>
      <w:r w:rsidRPr="001E0AE0">
        <w:t xml:space="preserve">. </w:t>
      </w:r>
      <w:r>
        <w:t xml:space="preserve">They offered to </w:t>
      </w:r>
      <w:r w:rsidRPr="001E0AE0">
        <w:t xml:space="preserve">come back to </w:t>
      </w:r>
      <w:r>
        <w:t>Parent Council meetings as</w:t>
      </w:r>
      <w:r w:rsidRPr="001E0AE0">
        <w:t xml:space="preserve"> many times through the process</w:t>
      </w:r>
      <w:r>
        <w:t xml:space="preserve"> as required and it was suggested that feeder primary schools would also appreciate presentations or consultation events.</w:t>
      </w:r>
    </w:p>
    <w:p w14:paraId="7F5AC19E" w14:textId="2FB5757B" w:rsidR="00854016" w:rsidRPr="00854016" w:rsidRDefault="00854016" w:rsidP="00854016">
      <w:pPr>
        <w:spacing w:after="0" w:line="240" w:lineRule="auto"/>
        <w:rPr>
          <w:i/>
          <w:iCs/>
        </w:rPr>
      </w:pPr>
      <w:r w:rsidRPr="00854016">
        <w:rPr>
          <w:i/>
          <w:iCs/>
        </w:rPr>
        <w:t>Action: Property Group to invite the project team to future meeting</w:t>
      </w:r>
      <w:r>
        <w:rPr>
          <w:i/>
          <w:iCs/>
        </w:rPr>
        <w:t>s as required</w:t>
      </w:r>
      <w:r w:rsidRPr="00854016">
        <w:rPr>
          <w:i/>
          <w:iCs/>
        </w:rPr>
        <w:t>.</w:t>
      </w:r>
    </w:p>
    <w:p w14:paraId="4B48EF50" w14:textId="56BDCB9E" w:rsidR="00854016" w:rsidRPr="001E0AE0" w:rsidRDefault="00854016" w:rsidP="00854016">
      <w:pPr>
        <w:spacing w:after="0" w:line="240" w:lineRule="auto"/>
      </w:pPr>
    </w:p>
    <w:p w14:paraId="2728D872" w14:textId="71BB0B03" w:rsidR="001E0AE0" w:rsidRPr="001E0AE0" w:rsidRDefault="00854016" w:rsidP="00854016">
      <w:pPr>
        <w:spacing w:after="0" w:line="240" w:lineRule="auto"/>
      </w:pPr>
      <w:r>
        <w:lastRenderedPageBreak/>
        <w:t>Parents were encouraged by the chair to w</w:t>
      </w:r>
      <w:r w:rsidR="001E0AE0" w:rsidRPr="00854016">
        <w:t xml:space="preserve">rite to </w:t>
      </w:r>
      <w:r>
        <w:t>their local</w:t>
      </w:r>
      <w:r w:rsidR="001E0AE0" w:rsidRPr="00854016">
        <w:t xml:space="preserve"> councillors</w:t>
      </w:r>
      <w:r>
        <w:t xml:space="preserve"> and </w:t>
      </w:r>
      <w:r w:rsidR="001E0AE0" w:rsidRPr="00854016">
        <w:t xml:space="preserve">Community Councils </w:t>
      </w:r>
      <w:r>
        <w:t xml:space="preserve">to express their views. The PC would continue to liaise </w:t>
      </w:r>
      <w:r w:rsidR="001E0AE0" w:rsidRPr="001E0AE0">
        <w:t>with Education officials</w:t>
      </w:r>
      <w:r>
        <w:t xml:space="preserve"> and the project team throughout the process. The PC would collate feedback from parents and formally respond to the consultation</w:t>
      </w:r>
      <w:r w:rsidR="001E0AE0" w:rsidRPr="001E0AE0">
        <w:t>.</w:t>
      </w:r>
      <w:r>
        <w:t xml:space="preserve"> It was suggested that updated floorplans be shared on the SBC </w:t>
      </w:r>
      <w:r w:rsidR="001E0AE0" w:rsidRPr="001E0AE0">
        <w:t>website</w:t>
      </w:r>
      <w:r>
        <w:t xml:space="preserve"> for the wider community to view</w:t>
      </w:r>
      <w:r w:rsidR="001E0AE0" w:rsidRPr="001E0AE0">
        <w:t>.</w:t>
      </w:r>
    </w:p>
    <w:p w14:paraId="679E2E8E" w14:textId="5F0E40D2" w:rsidR="001E0AE0" w:rsidRPr="00854016" w:rsidRDefault="001E0AE0" w:rsidP="00854016">
      <w:pPr>
        <w:spacing w:after="0" w:line="240" w:lineRule="auto"/>
        <w:rPr>
          <w:i/>
          <w:iCs/>
        </w:rPr>
      </w:pPr>
      <w:r w:rsidRPr="00854016">
        <w:rPr>
          <w:i/>
          <w:iCs/>
        </w:rPr>
        <w:t>ACTION</w:t>
      </w:r>
      <w:r w:rsidR="00854016">
        <w:rPr>
          <w:i/>
          <w:iCs/>
        </w:rPr>
        <w:t xml:space="preserve">: </w:t>
      </w:r>
      <w:r w:rsidRPr="00854016">
        <w:rPr>
          <w:i/>
          <w:iCs/>
        </w:rPr>
        <w:t xml:space="preserve">SR to </w:t>
      </w:r>
      <w:r w:rsidR="00854016">
        <w:rPr>
          <w:i/>
          <w:iCs/>
        </w:rPr>
        <w:t>share an electronic version of the updated plans with the</w:t>
      </w:r>
      <w:r w:rsidRPr="00854016">
        <w:rPr>
          <w:i/>
          <w:iCs/>
        </w:rPr>
        <w:t xml:space="preserve"> Parent Council</w:t>
      </w:r>
      <w:r w:rsidR="00854016">
        <w:rPr>
          <w:i/>
          <w:iCs/>
        </w:rPr>
        <w:t xml:space="preserve"> and </w:t>
      </w:r>
      <w:r w:rsidRPr="00854016">
        <w:rPr>
          <w:i/>
          <w:iCs/>
        </w:rPr>
        <w:t>refresh the plans on the project website</w:t>
      </w:r>
      <w:r w:rsidR="00854016">
        <w:rPr>
          <w:i/>
          <w:iCs/>
        </w:rPr>
        <w:t xml:space="preserve"> and </w:t>
      </w:r>
      <w:r w:rsidRPr="00854016">
        <w:rPr>
          <w:i/>
          <w:iCs/>
        </w:rPr>
        <w:t>advise by w/c 14/11 when this will be added.</w:t>
      </w:r>
    </w:p>
    <w:p w14:paraId="16381C1D" w14:textId="77777777" w:rsidR="00854016" w:rsidRPr="00367B24" w:rsidRDefault="00854016" w:rsidP="00854016">
      <w:pPr>
        <w:spacing w:after="0" w:line="240" w:lineRule="auto"/>
        <w:rPr>
          <w:color w:val="FF0000"/>
        </w:rPr>
      </w:pPr>
    </w:p>
    <w:p w14:paraId="25808756" w14:textId="571BBAD3" w:rsidR="00BA4185" w:rsidRPr="00854016" w:rsidRDefault="008373C4" w:rsidP="00854016">
      <w:pPr>
        <w:pStyle w:val="BodyA"/>
        <w:widowControl w:val="0"/>
        <w:spacing w:after="0" w:line="240" w:lineRule="auto"/>
        <w:rPr>
          <w:b/>
          <w:bCs/>
          <w:color w:val="auto"/>
        </w:rPr>
      </w:pPr>
      <w:r w:rsidRPr="00854016">
        <w:rPr>
          <w:b/>
          <w:bCs/>
          <w:color w:val="auto"/>
        </w:rPr>
        <w:t xml:space="preserve">The </w:t>
      </w:r>
      <w:r w:rsidR="00854016">
        <w:rPr>
          <w:b/>
          <w:bCs/>
          <w:color w:val="auto"/>
        </w:rPr>
        <w:t xml:space="preserve">planned </w:t>
      </w:r>
      <w:r w:rsidRPr="00854016">
        <w:rPr>
          <w:b/>
          <w:bCs/>
          <w:color w:val="auto"/>
        </w:rPr>
        <w:t xml:space="preserve">agenda item of </w:t>
      </w:r>
      <w:r w:rsidR="00854016">
        <w:rPr>
          <w:b/>
          <w:bCs/>
          <w:color w:val="auto"/>
        </w:rPr>
        <w:t>p</w:t>
      </w:r>
      <w:r w:rsidR="00BA4185" w:rsidRPr="00854016">
        <w:rPr>
          <w:b/>
          <w:bCs/>
          <w:color w:val="auto"/>
        </w:rPr>
        <w:t xml:space="preserve">arent </w:t>
      </w:r>
      <w:r w:rsidR="00854016">
        <w:rPr>
          <w:b/>
          <w:bCs/>
          <w:color w:val="auto"/>
        </w:rPr>
        <w:t>f</w:t>
      </w:r>
      <w:r w:rsidR="00BA4185" w:rsidRPr="00854016">
        <w:rPr>
          <w:b/>
          <w:bCs/>
          <w:color w:val="auto"/>
        </w:rPr>
        <w:t xml:space="preserve">eedback </w:t>
      </w:r>
      <w:r w:rsidRPr="00854016">
        <w:rPr>
          <w:b/>
          <w:bCs/>
          <w:color w:val="auto"/>
        </w:rPr>
        <w:t xml:space="preserve">on current school </w:t>
      </w:r>
      <w:r w:rsidR="00854016">
        <w:rPr>
          <w:b/>
          <w:bCs/>
          <w:color w:val="auto"/>
        </w:rPr>
        <w:t>environment</w:t>
      </w:r>
      <w:r w:rsidRPr="00854016">
        <w:rPr>
          <w:b/>
          <w:bCs/>
          <w:color w:val="auto"/>
        </w:rPr>
        <w:t xml:space="preserve"> was postponed as the meeting overran.</w:t>
      </w:r>
    </w:p>
    <w:p w14:paraId="4318571B" w14:textId="77777777" w:rsidR="00A33E14" w:rsidRDefault="00A33E14" w:rsidP="00854016">
      <w:pPr>
        <w:tabs>
          <w:tab w:val="left" w:pos="426"/>
        </w:tabs>
        <w:spacing w:after="0" w:line="240" w:lineRule="auto"/>
      </w:pPr>
    </w:p>
    <w:p w14:paraId="0FD4A8E7" w14:textId="1FEF4351" w:rsidR="00DB65C6" w:rsidRDefault="00DB65C6" w:rsidP="00854016">
      <w:pPr>
        <w:shd w:val="clear" w:color="auto" w:fill="FFFFFF"/>
        <w:spacing w:after="0" w:line="240" w:lineRule="auto"/>
        <w:rPr>
          <w:rFonts w:ascii="Calibri" w:eastAsia="Arial" w:hAnsi="Calibri" w:cs="Calibri"/>
          <w:b/>
          <w:bCs/>
          <w:color w:val="000000"/>
          <w:u w:color="000000"/>
          <w:bdr w:val="nil"/>
          <w:lang w:val="en-US"/>
        </w:rPr>
      </w:pPr>
      <w:r w:rsidRPr="006C4ADF">
        <w:rPr>
          <w:rFonts w:ascii="Calibri" w:eastAsia="Arial" w:hAnsi="Calibri" w:cs="Calibri"/>
          <w:b/>
          <w:bCs/>
          <w:color w:val="000000"/>
          <w:u w:color="000000"/>
          <w:bdr w:val="nil"/>
          <w:lang w:val="en-US"/>
        </w:rPr>
        <w:t xml:space="preserve">The meeting closed </w:t>
      </w:r>
      <w:r w:rsidR="00D43500">
        <w:rPr>
          <w:rFonts w:ascii="Calibri" w:eastAsia="Arial" w:hAnsi="Calibri" w:cs="Calibri"/>
          <w:b/>
          <w:bCs/>
          <w:color w:val="000000"/>
          <w:u w:color="000000"/>
          <w:bdr w:val="nil"/>
          <w:lang w:val="en-US"/>
        </w:rPr>
        <w:t>at</w:t>
      </w:r>
      <w:r w:rsidR="00616F72">
        <w:rPr>
          <w:rFonts w:ascii="Calibri" w:eastAsia="Arial" w:hAnsi="Calibri" w:cs="Calibri"/>
          <w:b/>
          <w:bCs/>
          <w:color w:val="000000"/>
          <w:u w:color="000000"/>
          <w:bdr w:val="nil"/>
          <w:lang w:val="en-US"/>
        </w:rPr>
        <w:t xml:space="preserve"> </w:t>
      </w:r>
      <w:proofErr w:type="spellStart"/>
      <w:r w:rsidR="00C63CD5">
        <w:rPr>
          <w:rFonts w:ascii="Calibri" w:eastAsia="Arial" w:hAnsi="Calibri" w:cs="Calibri"/>
          <w:b/>
          <w:bCs/>
          <w:color w:val="000000"/>
          <w:u w:color="000000"/>
          <w:bdr w:val="nil"/>
          <w:lang w:val="en-US"/>
        </w:rPr>
        <w:t>9.45</w:t>
      </w:r>
      <w:r w:rsidR="00091A1B">
        <w:rPr>
          <w:rFonts w:ascii="Calibri" w:eastAsia="Arial" w:hAnsi="Calibri" w:cs="Calibri"/>
          <w:b/>
          <w:bCs/>
          <w:color w:val="000000"/>
          <w:u w:color="000000"/>
          <w:bdr w:val="nil"/>
          <w:lang w:val="en-US"/>
        </w:rPr>
        <w:t>pm</w:t>
      </w:r>
      <w:proofErr w:type="spellEnd"/>
    </w:p>
    <w:p w14:paraId="38F64B20" w14:textId="5BACD627" w:rsidR="00854016" w:rsidRDefault="00854016" w:rsidP="00854016">
      <w:pPr>
        <w:shd w:val="clear" w:color="auto" w:fill="FFFFFF"/>
        <w:spacing w:after="0" w:line="240" w:lineRule="auto"/>
        <w:rPr>
          <w:rFonts w:ascii="Calibri" w:eastAsia="Arial" w:hAnsi="Calibri" w:cs="Calibri"/>
          <w:b/>
          <w:bCs/>
          <w:color w:val="000000"/>
          <w:u w:color="000000"/>
          <w:bdr w:val="nil"/>
          <w:lang w:val="en-US"/>
        </w:rPr>
      </w:pPr>
    </w:p>
    <w:p w14:paraId="10A0739B" w14:textId="767FC830" w:rsidR="00854016" w:rsidRDefault="00854016" w:rsidP="00854016">
      <w:pPr>
        <w:shd w:val="clear" w:color="auto" w:fill="FFFFFF"/>
        <w:spacing w:after="0" w:line="240" w:lineRule="auto"/>
        <w:rPr>
          <w:rFonts w:ascii="Calibri" w:eastAsia="Arial" w:hAnsi="Calibri" w:cs="Calibri"/>
          <w:b/>
          <w:bCs/>
          <w:color w:val="000000"/>
          <w:u w:color="000000"/>
          <w:bdr w:val="nil"/>
          <w:lang w:val="en-US"/>
        </w:rPr>
      </w:pPr>
    </w:p>
    <w:p w14:paraId="1F2FD333" w14:textId="08C60573" w:rsidR="00854016" w:rsidRDefault="00854016" w:rsidP="00854016">
      <w:pPr>
        <w:shd w:val="clear" w:color="auto" w:fill="FFFFFF"/>
        <w:spacing w:after="0" w:line="240" w:lineRule="auto"/>
        <w:rPr>
          <w:rFonts w:ascii="Calibri" w:eastAsia="Arial" w:hAnsi="Calibri" w:cs="Calibri"/>
          <w:b/>
          <w:bCs/>
          <w:color w:val="000000"/>
          <w:u w:color="000000"/>
          <w:bdr w:val="nil"/>
          <w:lang w:val="en-US"/>
        </w:rPr>
      </w:pPr>
    </w:p>
    <w:p w14:paraId="38F41442" w14:textId="77777777" w:rsidR="00854016" w:rsidRDefault="00854016" w:rsidP="00854016">
      <w:pPr>
        <w:shd w:val="clear" w:color="auto" w:fill="FFFFFF"/>
        <w:spacing w:after="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_____________________________________________________________________________________</w:t>
      </w:r>
    </w:p>
    <w:p w14:paraId="06B9F010" w14:textId="77777777" w:rsidR="00854016" w:rsidRDefault="00854016" w:rsidP="00854016">
      <w:pPr>
        <w:shd w:val="clear" w:color="auto" w:fill="FFFFFF"/>
        <w:spacing w:after="0" w:line="240" w:lineRule="auto"/>
        <w:rPr>
          <w:rFonts w:ascii="Calibri" w:eastAsia="Calibri" w:hAnsi="Calibri" w:cs="Calibri"/>
          <w:b/>
          <w:bCs/>
          <w:color w:val="0070C0"/>
          <w:sz w:val="24"/>
          <w:szCs w:val="24"/>
        </w:rPr>
      </w:pPr>
    </w:p>
    <w:p w14:paraId="263B3F40" w14:textId="77777777" w:rsidR="00854016" w:rsidRPr="00BF75AE" w:rsidRDefault="00854016" w:rsidP="00854016">
      <w:pPr>
        <w:shd w:val="clear" w:color="auto" w:fill="FFFFFF"/>
        <w:spacing w:after="0" w:line="240" w:lineRule="auto"/>
        <w:rPr>
          <w:rFonts w:ascii="Calibri" w:eastAsia="Arial" w:hAnsi="Calibri" w:cs="Calibri"/>
          <w:color w:val="000000"/>
          <w:u w:color="000000"/>
          <w:bdr w:val="nil"/>
          <w:lang w:val="en-US"/>
        </w:rPr>
      </w:pPr>
      <w:r w:rsidRPr="005F4B8F">
        <w:rPr>
          <w:rFonts w:ascii="Calibri" w:eastAsia="Calibri" w:hAnsi="Calibri" w:cs="Calibri"/>
          <w:b/>
          <w:bCs/>
          <w:color w:val="0070C0"/>
          <w:sz w:val="24"/>
          <w:szCs w:val="24"/>
        </w:rPr>
        <w:t>Helpful Info/Reminders</w:t>
      </w:r>
    </w:p>
    <w:p w14:paraId="49F63EE2" w14:textId="77777777" w:rsidR="00854016" w:rsidRDefault="00854016" w:rsidP="00854016">
      <w:pPr>
        <w:spacing w:after="0" w:line="240" w:lineRule="auto"/>
        <w:rPr>
          <w:rFonts w:ascii="Calibri" w:eastAsia="Calibri" w:hAnsi="Calibri" w:cs="Calibri"/>
          <w:b/>
          <w:bCs/>
          <w:color w:val="0070C0"/>
        </w:rPr>
      </w:pPr>
    </w:p>
    <w:p w14:paraId="06D74CA1" w14:textId="14A04987" w:rsidR="00854016" w:rsidRDefault="00854016" w:rsidP="00854016">
      <w:pPr>
        <w:spacing w:after="0" w:line="240" w:lineRule="auto"/>
        <w:rPr>
          <w:rFonts w:ascii="Calibri" w:eastAsia="Calibri" w:hAnsi="Calibri" w:cs="Calibri"/>
          <w:b/>
          <w:bCs/>
          <w:color w:val="0070C0"/>
        </w:rPr>
      </w:pPr>
      <w:r w:rsidRPr="00DB65C6">
        <w:rPr>
          <w:rFonts w:ascii="Calibri" w:eastAsia="Calibri" w:hAnsi="Calibri" w:cs="Calibri"/>
          <w:b/>
          <w:bCs/>
          <w:color w:val="0070C0"/>
        </w:rPr>
        <w:t>Parent Council Meeting Dates for 2022/23</w:t>
      </w:r>
    </w:p>
    <w:p w14:paraId="77472EAA" w14:textId="77777777" w:rsidR="00854016" w:rsidRPr="00DB65C6" w:rsidRDefault="00854016" w:rsidP="00854016">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Tuesday 17 January 2023</w:t>
      </w:r>
      <w:r>
        <w:rPr>
          <w:rFonts w:ascii="Calibri" w:eastAsia="Arial" w:hAnsi="Calibri" w:cs="Calibri"/>
          <w:color w:val="000000"/>
          <w:u w:color="000000"/>
          <w:bdr w:val="nil"/>
          <w:lang w:val="en-US"/>
        </w:rPr>
        <w:t xml:space="preserve"> - virtual</w:t>
      </w:r>
    </w:p>
    <w:p w14:paraId="00D6210E" w14:textId="77777777" w:rsidR="00854016" w:rsidRPr="00DB65C6" w:rsidRDefault="00854016" w:rsidP="00854016">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Wednesday 1 March 2023</w:t>
      </w:r>
      <w:r>
        <w:rPr>
          <w:rFonts w:ascii="Calibri" w:eastAsia="Arial" w:hAnsi="Calibri" w:cs="Calibri"/>
          <w:color w:val="000000"/>
          <w:u w:color="000000"/>
          <w:bdr w:val="nil"/>
          <w:lang w:val="en-US"/>
        </w:rPr>
        <w:t xml:space="preserve"> – in person</w:t>
      </w:r>
    </w:p>
    <w:p w14:paraId="31BEBBC7" w14:textId="77777777" w:rsidR="00854016" w:rsidRPr="00DB65C6" w:rsidRDefault="00854016" w:rsidP="00854016">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Thursday 27 April 2023</w:t>
      </w:r>
      <w:r>
        <w:rPr>
          <w:rFonts w:ascii="Calibri" w:eastAsia="Arial" w:hAnsi="Calibri" w:cs="Calibri"/>
          <w:color w:val="000000"/>
          <w:u w:color="000000"/>
          <w:bdr w:val="nil"/>
          <w:lang w:val="en-US"/>
        </w:rPr>
        <w:t xml:space="preserve"> - virtual</w:t>
      </w:r>
    </w:p>
    <w:p w14:paraId="7D3682C7" w14:textId="77777777" w:rsidR="00854016" w:rsidRPr="00DB65C6" w:rsidRDefault="00854016" w:rsidP="00854016">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Tuesday 6 June 2023 (AGM)</w:t>
      </w:r>
      <w:r>
        <w:rPr>
          <w:rFonts w:ascii="Calibri" w:eastAsia="Arial" w:hAnsi="Calibri" w:cs="Calibri"/>
          <w:color w:val="000000"/>
          <w:u w:color="000000"/>
          <w:bdr w:val="nil"/>
          <w:lang w:val="en-US"/>
        </w:rPr>
        <w:t xml:space="preserve"> – in person</w:t>
      </w:r>
    </w:p>
    <w:p w14:paraId="2F440E8F" w14:textId="77777777" w:rsidR="00854016" w:rsidRDefault="00854016" w:rsidP="00854016">
      <w:pPr>
        <w:spacing w:after="0" w:line="240" w:lineRule="auto"/>
        <w:rPr>
          <w:rFonts w:ascii="Calibri" w:eastAsia="Calibri" w:hAnsi="Calibri" w:cs="Calibri"/>
          <w:b/>
          <w:bCs/>
          <w:color w:val="0070C0"/>
        </w:rPr>
      </w:pPr>
    </w:p>
    <w:p w14:paraId="60EF425D" w14:textId="77777777" w:rsidR="00854016" w:rsidRDefault="00854016" w:rsidP="00854016">
      <w:pPr>
        <w:spacing w:after="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55D1CF63" w14:textId="77777777"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 - Sarah Duncan </w:t>
      </w:r>
    </w:p>
    <w:p w14:paraId="6D0DEE7E" w14:textId="77777777" w:rsidR="00854016" w:rsidRPr="00EA5677"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Chairs</w:t>
      </w:r>
      <w:r w:rsidRPr="00491A9D">
        <w:rPr>
          <w:rFonts w:ascii="Calibri" w:eastAsia="Arial" w:hAnsi="Calibri" w:cs="Calibri"/>
          <w:color w:val="000000"/>
          <w:u w:color="000000"/>
          <w:bdr w:val="nil"/>
          <w:lang w:val="en-US"/>
        </w:rPr>
        <w:t xml:space="preserve"> - Susan Jarvis  </w:t>
      </w:r>
      <w:r>
        <w:rPr>
          <w:rFonts w:ascii="Calibri" w:eastAsia="Arial" w:hAnsi="Calibri" w:cs="Calibri"/>
          <w:color w:val="000000"/>
          <w:u w:color="000000"/>
          <w:bdr w:val="nil"/>
          <w:lang w:val="en-US"/>
        </w:rPr>
        <w:t xml:space="preserve">&amp; </w:t>
      </w:r>
      <w:r w:rsidRPr="004F377C">
        <w:t>Ellie Johnstone</w:t>
      </w:r>
      <w:r>
        <w:tab/>
      </w:r>
      <w:r>
        <w:tab/>
      </w:r>
      <w:r>
        <w:tab/>
      </w:r>
    </w:p>
    <w:p w14:paraId="4A833655" w14:textId="77777777"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26C83DB6" w14:textId="77777777"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w:t>
      </w:r>
      <w:r>
        <w:rPr>
          <w:rFonts w:ascii="Calibri" w:eastAsia="Arial" w:hAnsi="Calibri" w:cs="Calibri"/>
          <w:color w:val="000000"/>
          <w:u w:color="000000"/>
          <w:bdr w:val="nil"/>
          <w:lang w:val="en-US"/>
        </w:rPr>
        <w:t>unications Officer</w:t>
      </w:r>
      <w:r w:rsidRPr="00491A9D">
        <w:rPr>
          <w:rFonts w:ascii="Calibri" w:eastAsia="Arial" w:hAnsi="Calibri" w:cs="Calibri"/>
          <w:color w:val="000000"/>
          <w:u w:color="000000"/>
          <w:bdr w:val="nil"/>
          <w:lang w:val="en-US"/>
        </w:rPr>
        <w:t xml:space="preserve"> - Judith Ackerman  </w:t>
      </w:r>
    </w:p>
    <w:p w14:paraId="6AF438FF" w14:textId="77777777" w:rsidR="00854016" w:rsidRPr="004F377C" w:rsidRDefault="00854016" w:rsidP="00854016">
      <w:pPr>
        <w:tabs>
          <w:tab w:val="left" w:pos="426"/>
        </w:tabs>
        <w:spacing w:after="0" w:line="240" w:lineRule="auto"/>
      </w:pPr>
      <w:r w:rsidRPr="004F377C">
        <w:t xml:space="preserve">Equalities Lead </w:t>
      </w:r>
      <w:r>
        <w:t>-</w:t>
      </w:r>
      <w:r w:rsidRPr="004F377C">
        <w:t xml:space="preserve"> Lorraine Murray</w:t>
      </w:r>
      <w:r>
        <w:tab/>
      </w:r>
      <w:r>
        <w:tab/>
      </w:r>
    </w:p>
    <w:p w14:paraId="363B6C39" w14:textId="77777777"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s - Dee </w:t>
      </w:r>
      <w:proofErr w:type="spellStart"/>
      <w:r w:rsidRPr="00491A9D">
        <w:rPr>
          <w:rFonts w:ascii="Calibri" w:eastAsia="Arial" w:hAnsi="Calibri" w:cs="Calibri"/>
          <w:color w:val="000000"/>
          <w:u w:color="000000"/>
          <w:bdr w:val="nil"/>
          <w:lang w:val="en-US"/>
        </w:rPr>
        <w:t>Hollingsbee</w:t>
      </w:r>
      <w:proofErr w:type="spellEnd"/>
      <w:r w:rsidRPr="00491A9D">
        <w:rPr>
          <w:rFonts w:ascii="Calibri" w:eastAsia="Arial" w:hAnsi="Calibri" w:cs="Calibri"/>
          <w:color w:val="000000"/>
          <w:u w:color="000000"/>
          <w:bdr w:val="nil"/>
          <w:lang w:val="en-US"/>
        </w:rPr>
        <w:t xml:space="preserve"> &amp; Elodie Seller  </w:t>
      </w:r>
    </w:p>
    <w:p w14:paraId="20B39B9A" w14:textId="77777777"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25653512" w14:textId="77777777" w:rsidR="00854016" w:rsidRPr="00491A9D"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Property </w:t>
      </w:r>
      <w:r>
        <w:rPr>
          <w:rFonts w:ascii="Calibri" w:eastAsia="Arial" w:hAnsi="Calibri" w:cs="Calibri"/>
          <w:color w:val="000000"/>
          <w:u w:color="000000"/>
          <w:bdr w:val="nil"/>
          <w:lang w:val="en-US"/>
        </w:rPr>
        <w:t xml:space="preserve">Lead </w:t>
      </w:r>
      <w:r w:rsidRPr="00491A9D">
        <w:rPr>
          <w:rFonts w:ascii="Calibri" w:eastAsia="Arial" w:hAnsi="Calibri" w:cs="Calibri"/>
          <w:color w:val="000000"/>
          <w:u w:color="000000"/>
          <w:bdr w:val="nil"/>
          <w:lang w:val="en-US"/>
        </w:rPr>
        <w:t>- Sarah Duncan </w:t>
      </w:r>
    </w:p>
    <w:p w14:paraId="36B1AA03" w14:textId="77777777" w:rsidR="00854016" w:rsidRDefault="00854016" w:rsidP="00854016">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 xml:space="preserve">Max </w:t>
      </w:r>
      <w:proofErr w:type="spellStart"/>
      <w:r>
        <w:rPr>
          <w:rFonts w:ascii="Calibri" w:eastAsia="Arial" w:hAnsi="Calibri" w:cs="Calibri"/>
          <w:color w:val="000000"/>
          <w:u w:color="000000"/>
          <w:bdr w:val="nil"/>
          <w:lang w:val="en-US"/>
        </w:rPr>
        <w:t>Volino</w:t>
      </w:r>
      <w:proofErr w:type="spellEnd"/>
    </w:p>
    <w:p w14:paraId="58D410F3" w14:textId="77777777" w:rsidR="00854016" w:rsidRDefault="00854016" w:rsidP="00854016">
      <w:pPr>
        <w:spacing w:after="0" w:line="240" w:lineRule="auto"/>
        <w:rPr>
          <w:rFonts w:ascii="Calibri" w:eastAsia="Calibri" w:hAnsi="Calibri" w:cs="Calibri"/>
          <w:b/>
          <w:bCs/>
          <w:color w:val="0070C0"/>
        </w:rPr>
      </w:pPr>
    </w:p>
    <w:p w14:paraId="5A9B2EA4" w14:textId="77777777" w:rsidR="00854016" w:rsidRDefault="00854016" w:rsidP="00854016">
      <w:pPr>
        <w:spacing w:after="0" w:line="240" w:lineRule="auto"/>
        <w:rPr>
          <w:rStyle w:val="Hyperlink"/>
          <w:rFonts w:ascii="Calibri" w:eastAsia="Calibri" w:hAnsi="Calibri" w:cs="Calibri"/>
          <w:b/>
          <w:bCs/>
        </w:rPr>
      </w:pPr>
      <w:r w:rsidRPr="00D12221">
        <w:rPr>
          <w:rFonts w:ascii="Calibri" w:eastAsia="Calibri" w:hAnsi="Calibri" w:cs="Calibri"/>
          <w:bCs/>
          <w:color w:val="000000" w:themeColor="text1"/>
        </w:rPr>
        <w:t>We welcome interested parents &amp; careers on the Parent Council as general members or working group members. We simply ask that you try to attend meetings regularly.  If you would like to be an ordinary member or join a specific working group, please email your details to</w:t>
      </w:r>
      <w:r>
        <w:rPr>
          <w:rFonts w:ascii="Calibri" w:eastAsia="Calibri" w:hAnsi="Calibri" w:cs="Calibri"/>
          <w:b/>
          <w:bCs/>
          <w:color w:val="000000" w:themeColor="text1"/>
        </w:rPr>
        <w:t xml:space="preserve">: </w:t>
      </w:r>
      <w:hyperlink r:id="rId8" w:history="1">
        <w:r w:rsidRPr="00E34C10">
          <w:rPr>
            <w:rStyle w:val="Hyperlink"/>
            <w:rFonts w:ascii="Calibri" w:eastAsia="Calibri" w:hAnsi="Calibri" w:cs="Calibri"/>
            <w:b/>
            <w:bCs/>
          </w:rPr>
          <w:t>phspc@outlook.com</w:t>
        </w:r>
      </w:hyperlink>
    </w:p>
    <w:p w14:paraId="0E5926CB" w14:textId="77777777" w:rsidR="00854016" w:rsidRDefault="00854016" w:rsidP="00854016">
      <w:pPr>
        <w:spacing w:after="0" w:line="240" w:lineRule="auto"/>
        <w:rPr>
          <w:rFonts w:ascii="Calibri" w:eastAsia="Calibri" w:hAnsi="Calibri" w:cs="Calibri"/>
          <w:u w:color="000000"/>
          <w:bdr w:val="nil"/>
          <w:lang w:val="en-US"/>
        </w:rPr>
      </w:pPr>
    </w:p>
    <w:p w14:paraId="0D31EBBA" w14:textId="77777777" w:rsidR="00854016" w:rsidRPr="004A18C9" w:rsidRDefault="00854016" w:rsidP="00854016">
      <w:pPr>
        <w:spacing w:after="0" w:line="240" w:lineRule="auto"/>
        <w:rPr>
          <w:rFonts w:ascii="Calibri" w:eastAsia="Calibri" w:hAnsi="Calibri" w:cs="Calibri"/>
          <w:u w:color="000000"/>
          <w:bdr w:val="nil"/>
          <w:lang w:val="en-US"/>
        </w:rPr>
      </w:pPr>
      <w:r w:rsidRPr="00DB65C6">
        <w:rPr>
          <w:rFonts w:ascii="Calibri" w:eastAsia="Calibri" w:hAnsi="Calibri" w:cs="Calibri"/>
          <w:u w:color="000000"/>
          <w:bdr w:val="nil"/>
          <w:lang w:val="en-US"/>
        </w:rPr>
        <w:t xml:space="preserve">Any parent or </w:t>
      </w:r>
      <w:proofErr w:type="spellStart"/>
      <w:r w:rsidRPr="00DB65C6">
        <w:rPr>
          <w:rFonts w:ascii="Calibri" w:eastAsia="Calibri" w:hAnsi="Calibri" w:cs="Calibri"/>
          <w:u w:color="000000"/>
          <w:bdr w:val="nil"/>
          <w:lang w:val="en-US"/>
        </w:rPr>
        <w:t>carer</w:t>
      </w:r>
      <w:proofErr w:type="spellEnd"/>
      <w:r w:rsidRPr="00DB65C6">
        <w:rPr>
          <w:rFonts w:ascii="Calibri" w:eastAsia="Calibri" w:hAnsi="Calibri" w:cs="Calibri"/>
          <w:u w:color="000000"/>
          <w:bdr w:val="nil"/>
          <w:lang w:val="en-US"/>
        </w:rPr>
        <w:t xml:space="preserve"> interested in supporting the Friends of PHS charity with running fundraising activities should get in touch</w:t>
      </w:r>
      <w:r w:rsidRPr="004A18C9">
        <w:rPr>
          <w:rFonts w:ascii="Calibri" w:eastAsia="Calibri" w:hAnsi="Calibri" w:cs="Calibri"/>
          <w:u w:color="000000"/>
          <w:bdr w:val="nil"/>
          <w:lang w:val="en-US"/>
        </w:rPr>
        <w:t xml:space="preserve"> at </w:t>
      </w:r>
      <w:hyperlink r:id="rId9" w:history="1">
        <w:r w:rsidRPr="004A18C9">
          <w:rPr>
            <w:rStyle w:val="Hyperlink"/>
            <w:rFonts w:ascii="Calibri" w:eastAsia="Calibri" w:hAnsi="Calibri" w:cs="Calibri"/>
            <w:bdr w:val="nil"/>
            <w:lang w:val="en-US"/>
          </w:rPr>
          <w:t>mailto:FriendsofPHS@outlook.com</w:t>
        </w:r>
      </w:hyperlink>
    </w:p>
    <w:p w14:paraId="4F2CF7F7" w14:textId="77777777" w:rsidR="00854016" w:rsidRDefault="00854016" w:rsidP="00854016">
      <w:pPr>
        <w:spacing w:after="0" w:line="240" w:lineRule="auto"/>
        <w:rPr>
          <w:rFonts w:ascii="Calibri" w:hAnsi="Calibri" w:cs="Calibri"/>
          <w:b/>
          <w:bCs/>
        </w:rPr>
      </w:pPr>
    </w:p>
    <w:p w14:paraId="0B319DD1" w14:textId="77777777" w:rsidR="00854016" w:rsidRPr="00DD6DEA" w:rsidRDefault="00854016" w:rsidP="00854016">
      <w:pPr>
        <w:spacing w:after="0" w:line="240" w:lineRule="auto"/>
        <w:rPr>
          <w:rFonts w:ascii="Calibri" w:hAnsi="Calibri" w:cs="Calibri"/>
        </w:rPr>
      </w:pPr>
      <w:r w:rsidRPr="00325B45">
        <w:rPr>
          <w:rFonts w:ascii="Calibri" w:hAnsi="Calibri" w:cs="Calibri"/>
          <w:b/>
          <w:bCs/>
        </w:rPr>
        <w:t>Website:</w:t>
      </w:r>
      <w:r w:rsidRPr="00325B45">
        <w:rPr>
          <w:rFonts w:ascii="Calibri" w:hAnsi="Calibri" w:cs="Calibri"/>
          <w:b/>
          <w:bCs/>
        </w:rPr>
        <w:tab/>
        <w:t>phsparents.org.uk</w:t>
      </w:r>
      <w:r>
        <w:rPr>
          <w:rFonts w:ascii="Calibri" w:hAnsi="Calibri" w:cs="Calibri"/>
          <w:b/>
          <w:bCs/>
        </w:rPr>
        <w:t xml:space="preserve"> </w:t>
      </w:r>
      <w:r w:rsidRPr="00DD6DEA">
        <w:rPr>
          <w:rFonts w:ascii="Calibri" w:hAnsi="Calibri" w:cs="Calibri"/>
        </w:rPr>
        <w:t>(includes live feed for Twitter</w:t>
      </w:r>
      <w:r>
        <w:rPr>
          <w:rFonts w:ascii="Calibri" w:hAnsi="Calibri" w:cs="Calibri"/>
        </w:rPr>
        <w:t>)</w:t>
      </w:r>
    </w:p>
    <w:p w14:paraId="098021A9" w14:textId="77777777" w:rsidR="00854016" w:rsidRPr="00325B45" w:rsidRDefault="00854016" w:rsidP="00854016">
      <w:pPr>
        <w:spacing w:after="0" w:line="240" w:lineRule="auto"/>
        <w:rPr>
          <w:rFonts w:ascii="Calibri" w:hAnsi="Calibri" w:cs="Calibri"/>
          <w:b/>
          <w:bCs/>
        </w:rPr>
      </w:pPr>
      <w:r>
        <w:rPr>
          <w:rFonts w:ascii="Calibri" w:hAnsi="Calibri" w:cs="Calibri"/>
          <w:b/>
          <w:bCs/>
        </w:rPr>
        <w:t xml:space="preserve">Facebook: </w:t>
      </w:r>
      <w:r>
        <w:rPr>
          <w:rFonts w:ascii="Calibri" w:hAnsi="Calibri" w:cs="Calibri"/>
          <w:b/>
          <w:bCs/>
        </w:rPr>
        <w:tab/>
        <w:t xml:space="preserve">PHS Parents – </w:t>
      </w:r>
      <w:r w:rsidRPr="00DD6DEA">
        <w:rPr>
          <w:rFonts w:ascii="Calibri" w:hAnsi="Calibri" w:cs="Calibri"/>
        </w:rPr>
        <w:t>can contact us via Messenger</w:t>
      </w:r>
    </w:p>
    <w:p w14:paraId="139815DB" w14:textId="77777777" w:rsidR="00854016" w:rsidRDefault="00854016" w:rsidP="00854016">
      <w:pPr>
        <w:spacing w:after="0" w:line="240" w:lineRule="auto"/>
        <w:rPr>
          <w:rFonts w:ascii="Calibri" w:eastAsia="Calibri" w:hAnsi="Calibri"/>
          <w:color w:val="0070C0"/>
        </w:rPr>
      </w:pPr>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 xml:space="preserve">@PHSparents  </w:t>
      </w:r>
      <w:r w:rsidRPr="003E1E9B">
        <w:rPr>
          <w:rFonts w:ascii="Calibri" w:eastAsia="Calibri" w:hAnsi="Calibri"/>
          <w:color w:val="0070C0"/>
        </w:rPr>
        <w:tab/>
        <w:t>@PeeblesHigh</w:t>
      </w:r>
    </w:p>
    <w:p w14:paraId="4C8B34A5" w14:textId="77777777" w:rsidR="00854016" w:rsidRDefault="00854016" w:rsidP="00854016">
      <w:pPr>
        <w:spacing w:after="0" w:line="240" w:lineRule="auto"/>
        <w:rPr>
          <w:rFonts w:ascii="Calibri" w:eastAsia="Calibri" w:hAnsi="Calibri"/>
          <w:color w:val="0070C0"/>
        </w:rPr>
      </w:pPr>
    </w:p>
    <w:sectPr w:rsidR="00854016" w:rsidSect="00E338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74E5F"/>
    <w:multiLevelType w:val="hybridMultilevel"/>
    <w:tmpl w:val="D00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9486D"/>
    <w:multiLevelType w:val="hybridMultilevel"/>
    <w:tmpl w:val="9C96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D5772"/>
    <w:multiLevelType w:val="hybridMultilevel"/>
    <w:tmpl w:val="F926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504E37"/>
    <w:multiLevelType w:val="hybridMultilevel"/>
    <w:tmpl w:val="D70A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D7AE8"/>
    <w:multiLevelType w:val="hybridMultilevel"/>
    <w:tmpl w:val="2F3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B4F3C"/>
    <w:multiLevelType w:val="hybridMultilevel"/>
    <w:tmpl w:val="103E8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D12AC"/>
    <w:multiLevelType w:val="hybridMultilevel"/>
    <w:tmpl w:val="27FC358C"/>
    <w:lvl w:ilvl="0" w:tplc="C6483BFA">
      <w:start w:val="1"/>
      <w:numFmt w:val="bullet"/>
      <w:lvlText w:val=""/>
      <w:lvlJc w:val="left"/>
      <w:pPr>
        <w:tabs>
          <w:tab w:val="num" w:pos="-4203"/>
        </w:tabs>
        <w:ind w:left="-4203" w:hanging="360"/>
      </w:pPr>
      <w:rPr>
        <w:rFonts w:ascii="Wingdings" w:hAnsi="Wingdings" w:hint="default"/>
      </w:rPr>
    </w:lvl>
    <w:lvl w:ilvl="1" w:tplc="6492C386" w:tentative="1">
      <w:start w:val="1"/>
      <w:numFmt w:val="bullet"/>
      <w:lvlText w:val=""/>
      <w:lvlJc w:val="left"/>
      <w:pPr>
        <w:tabs>
          <w:tab w:val="num" w:pos="-3483"/>
        </w:tabs>
        <w:ind w:left="-3483" w:hanging="360"/>
      </w:pPr>
      <w:rPr>
        <w:rFonts w:ascii="Wingdings" w:hAnsi="Wingdings" w:hint="default"/>
      </w:rPr>
    </w:lvl>
    <w:lvl w:ilvl="2" w:tplc="75B87CEE" w:tentative="1">
      <w:start w:val="1"/>
      <w:numFmt w:val="bullet"/>
      <w:lvlText w:val=""/>
      <w:lvlJc w:val="left"/>
      <w:pPr>
        <w:tabs>
          <w:tab w:val="num" w:pos="-2763"/>
        </w:tabs>
        <w:ind w:left="-2763" w:hanging="360"/>
      </w:pPr>
      <w:rPr>
        <w:rFonts w:ascii="Wingdings" w:hAnsi="Wingdings" w:hint="default"/>
      </w:rPr>
    </w:lvl>
    <w:lvl w:ilvl="3" w:tplc="1C4CF152" w:tentative="1">
      <w:start w:val="1"/>
      <w:numFmt w:val="bullet"/>
      <w:lvlText w:val=""/>
      <w:lvlJc w:val="left"/>
      <w:pPr>
        <w:tabs>
          <w:tab w:val="num" w:pos="-2043"/>
        </w:tabs>
        <w:ind w:left="-2043" w:hanging="360"/>
      </w:pPr>
      <w:rPr>
        <w:rFonts w:ascii="Wingdings" w:hAnsi="Wingdings" w:hint="default"/>
      </w:rPr>
    </w:lvl>
    <w:lvl w:ilvl="4" w:tplc="97028DC4" w:tentative="1">
      <w:start w:val="1"/>
      <w:numFmt w:val="bullet"/>
      <w:lvlText w:val=""/>
      <w:lvlJc w:val="left"/>
      <w:pPr>
        <w:tabs>
          <w:tab w:val="num" w:pos="-1323"/>
        </w:tabs>
        <w:ind w:left="-1323" w:hanging="360"/>
      </w:pPr>
      <w:rPr>
        <w:rFonts w:ascii="Wingdings" w:hAnsi="Wingdings" w:hint="default"/>
      </w:rPr>
    </w:lvl>
    <w:lvl w:ilvl="5" w:tplc="3ABEF810" w:tentative="1">
      <w:start w:val="1"/>
      <w:numFmt w:val="bullet"/>
      <w:lvlText w:val=""/>
      <w:lvlJc w:val="left"/>
      <w:pPr>
        <w:tabs>
          <w:tab w:val="num" w:pos="-603"/>
        </w:tabs>
        <w:ind w:left="-603" w:hanging="360"/>
      </w:pPr>
      <w:rPr>
        <w:rFonts w:ascii="Wingdings" w:hAnsi="Wingdings" w:hint="default"/>
      </w:rPr>
    </w:lvl>
    <w:lvl w:ilvl="6" w:tplc="2226898E" w:tentative="1">
      <w:start w:val="1"/>
      <w:numFmt w:val="bullet"/>
      <w:lvlText w:val=""/>
      <w:lvlJc w:val="left"/>
      <w:pPr>
        <w:tabs>
          <w:tab w:val="num" w:pos="117"/>
        </w:tabs>
        <w:ind w:left="117" w:hanging="360"/>
      </w:pPr>
      <w:rPr>
        <w:rFonts w:ascii="Wingdings" w:hAnsi="Wingdings" w:hint="default"/>
      </w:rPr>
    </w:lvl>
    <w:lvl w:ilvl="7" w:tplc="82927D12" w:tentative="1">
      <w:start w:val="1"/>
      <w:numFmt w:val="bullet"/>
      <w:lvlText w:val=""/>
      <w:lvlJc w:val="left"/>
      <w:pPr>
        <w:tabs>
          <w:tab w:val="num" w:pos="837"/>
        </w:tabs>
        <w:ind w:left="837" w:hanging="360"/>
      </w:pPr>
      <w:rPr>
        <w:rFonts w:ascii="Wingdings" w:hAnsi="Wingdings" w:hint="default"/>
      </w:rPr>
    </w:lvl>
    <w:lvl w:ilvl="8" w:tplc="B448CD84" w:tentative="1">
      <w:start w:val="1"/>
      <w:numFmt w:val="bullet"/>
      <w:lvlText w:val=""/>
      <w:lvlJc w:val="left"/>
      <w:pPr>
        <w:tabs>
          <w:tab w:val="num" w:pos="1557"/>
        </w:tabs>
        <w:ind w:left="1557" w:hanging="360"/>
      </w:pPr>
      <w:rPr>
        <w:rFonts w:ascii="Wingdings" w:hAnsi="Wingdings" w:hint="default"/>
      </w:rPr>
    </w:lvl>
  </w:abstractNum>
  <w:abstractNum w:abstractNumId="11" w15:restartNumberingAfterBreak="0">
    <w:nsid w:val="26915115"/>
    <w:multiLevelType w:val="hybridMultilevel"/>
    <w:tmpl w:val="0D3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6606D"/>
    <w:multiLevelType w:val="hybridMultilevel"/>
    <w:tmpl w:val="E1B0AE9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D33488D"/>
    <w:multiLevelType w:val="hybridMultilevel"/>
    <w:tmpl w:val="143ED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E220344"/>
    <w:multiLevelType w:val="hybridMultilevel"/>
    <w:tmpl w:val="7BB6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F860C7"/>
    <w:multiLevelType w:val="hybridMultilevel"/>
    <w:tmpl w:val="DC44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E25315"/>
    <w:multiLevelType w:val="hybridMultilevel"/>
    <w:tmpl w:val="282C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A2259DB"/>
    <w:multiLevelType w:val="hybridMultilevel"/>
    <w:tmpl w:val="02A4B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0207AE"/>
    <w:multiLevelType w:val="hybridMultilevel"/>
    <w:tmpl w:val="1B90B3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B1D9B"/>
    <w:multiLevelType w:val="hybridMultilevel"/>
    <w:tmpl w:val="AA643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DB2236"/>
    <w:multiLevelType w:val="hybridMultilevel"/>
    <w:tmpl w:val="79A0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C165E6"/>
    <w:multiLevelType w:val="hybridMultilevel"/>
    <w:tmpl w:val="8C38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E4264DB"/>
    <w:multiLevelType w:val="hybridMultilevel"/>
    <w:tmpl w:val="D8223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AA6218"/>
    <w:multiLevelType w:val="hybridMultilevel"/>
    <w:tmpl w:val="E186505A"/>
    <w:lvl w:ilvl="0" w:tplc="F3D6DABE">
      <w:start w:val="1"/>
      <w:numFmt w:val="bullet"/>
      <w:lvlText w:val="•"/>
      <w:lvlJc w:val="left"/>
      <w:pPr>
        <w:tabs>
          <w:tab w:val="num" w:pos="720"/>
        </w:tabs>
        <w:ind w:left="720" w:hanging="360"/>
      </w:pPr>
      <w:rPr>
        <w:rFonts w:ascii="Arial" w:hAnsi="Arial" w:hint="default"/>
      </w:rPr>
    </w:lvl>
    <w:lvl w:ilvl="1" w:tplc="5A8C3FEE" w:tentative="1">
      <w:start w:val="1"/>
      <w:numFmt w:val="bullet"/>
      <w:lvlText w:val="•"/>
      <w:lvlJc w:val="left"/>
      <w:pPr>
        <w:tabs>
          <w:tab w:val="num" w:pos="1440"/>
        </w:tabs>
        <w:ind w:left="1440" w:hanging="360"/>
      </w:pPr>
      <w:rPr>
        <w:rFonts w:ascii="Arial" w:hAnsi="Arial" w:hint="default"/>
      </w:rPr>
    </w:lvl>
    <w:lvl w:ilvl="2" w:tplc="F1C81A08" w:tentative="1">
      <w:start w:val="1"/>
      <w:numFmt w:val="bullet"/>
      <w:lvlText w:val="•"/>
      <w:lvlJc w:val="left"/>
      <w:pPr>
        <w:tabs>
          <w:tab w:val="num" w:pos="2160"/>
        </w:tabs>
        <w:ind w:left="2160" w:hanging="360"/>
      </w:pPr>
      <w:rPr>
        <w:rFonts w:ascii="Arial" w:hAnsi="Arial" w:hint="default"/>
      </w:rPr>
    </w:lvl>
    <w:lvl w:ilvl="3" w:tplc="E4E25F88" w:tentative="1">
      <w:start w:val="1"/>
      <w:numFmt w:val="bullet"/>
      <w:lvlText w:val="•"/>
      <w:lvlJc w:val="left"/>
      <w:pPr>
        <w:tabs>
          <w:tab w:val="num" w:pos="2880"/>
        </w:tabs>
        <w:ind w:left="2880" w:hanging="360"/>
      </w:pPr>
      <w:rPr>
        <w:rFonts w:ascii="Arial" w:hAnsi="Arial" w:hint="default"/>
      </w:rPr>
    </w:lvl>
    <w:lvl w:ilvl="4" w:tplc="426EE49E" w:tentative="1">
      <w:start w:val="1"/>
      <w:numFmt w:val="bullet"/>
      <w:lvlText w:val="•"/>
      <w:lvlJc w:val="left"/>
      <w:pPr>
        <w:tabs>
          <w:tab w:val="num" w:pos="3600"/>
        </w:tabs>
        <w:ind w:left="3600" w:hanging="360"/>
      </w:pPr>
      <w:rPr>
        <w:rFonts w:ascii="Arial" w:hAnsi="Arial" w:hint="default"/>
      </w:rPr>
    </w:lvl>
    <w:lvl w:ilvl="5" w:tplc="2AEAE234" w:tentative="1">
      <w:start w:val="1"/>
      <w:numFmt w:val="bullet"/>
      <w:lvlText w:val="•"/>
      <w:lvlJc w:val="left"/>
      <w:pPr>
        <w:tabs>
          <w:tab w:val="num" w:pos="4320"/>
        </w:tabs>
        <w:ind w:left="4320" w:hanging="360"/>
      </w:pPr>
      <w:rPr>
        <w:rFonts w:ascii="Arial" w:hAnsi="Arial" w:hint="default"/>
      </w:rPr>
    </w:lvl>
    <w:lvl w:ilvl="6" w:tplc="795C1A12" w:tentative="1">
      <w:start w:val="1"/>
      <w:numFmt w:val="bullet"/>
      <w:lvlText w:val="•"/>
      <w:lvlJc w:val="left"/>
      <w:pPr>
        <w:tabs>
          <w:tab w:val="num" w:pos="5040"/>
        </w:tabs>
        <w:ind w:left="5040" w:hanging="360"/>
      </w:pPr>
      <w:rPr>
        <w:rFonts w:ascii="Arial" w:hAnsi="Arial" w:hint="default"/>
      </w:rPr>
    </w:lvl>
    <w:lvl w:ilvl="7" w:tplc="752A4612" w:tentative="1">
      <w:start w:val="1"/>
      <w:numFmt w:val="bullet"/>
      <w:lvlText w:val="•"/>
      <w:lvlJc w:val="left"/>
      <w:pPr>
        <w:tabs>
          <w:tab w:val="num" w:pos="5760"/>
        </w:tabs>
        <w:ind w:left="5760" w:hanging="360"/>
      </w:pPr>
      <w:rPr>
        <w:rFonts w:ascii="Arial" w:hAnsi="Arial" w:hint="default"/>
      </w:rPr>
    </w:lvl>
    <w:lvl w:ilvl="8" w:tplc="A052134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2829E3"/>
    <w:multiLevelType w:val="hybridMultilevel"/>
    <w:tmpl w:val="27C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8F6C07"/>
    <w:multiLevelType w:val="hybridMultilevel"/>
    <w:tmpl w:val="324E38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E91C47"/>
    <w:multiLevelType w:val="hybridMultilevel"/>
    <w:tmpl w:val="09CA04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7BFF3227"/>
    <w:multiLevelType w:val="hybridMultilevel"/>
    <w:tmpl w:val="8722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67354A"/>
    <w:multiLevelType w:val="hybridMultilevel"/>
    <w:tmpl w:val="38F80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474202">
    <w:abstractNumId w:val="6"/>
  </w:num>
  <w:num w:numId="2" w16cid:durableId="1072508292">
    <w:abstractNumId w:val="17"/>
  </w:num>
  <w:num w:numId="3" w16cid:durableId="648635434">
    <w:abstractNumId w:val="20"/>
  </w:num>
  <w:num w:numId="4" w16cid:durableId="679503386">
    <w:abstractNumId w:val="25"/>
  </w:num>
  <w:num w:numId="5" w16cid:durableId="652636119">
    <w:abstractNumId w:val="8"/>
  </w:num>
  <w:num w:numId="6" w16cid:durableId="717365600">
    <w:abstractNumId w:val="1"/>
  </w:num>
  <w:num w:numId="7" w16cid:durableId="1674145781">
    <w:abstractNumId w:val="29"/>
  </w:num>
  <w:num w:numId="8" w16cid:durableId="1663268012">
    <w:abstractNumId w:val="0"/>
  </w:num>
  <w:num w:numId="9" w16cid:durableId="1319916570">
    <w:abstractNumId w:val="21"/>
  </w:num>
  <w:num w:numId="10" w16cid:durableId="1895039059">
    <w:abstractNumId w:val="27"/>
  </w:num>
  <w:num w:numId="11" w16cid:durableId="1019165865">
    <w:abstractNumId w:val="3"/>
  </w:num>
  <w:num w:numId="12" w16cid:durableId="705908513">
    <w:abstractNumId w:val="14"/>
  </w:num>
  <w:num w:numId="13" w16cid:durableId="178468597">
    <w:abstractNumId w:val="4"/>
  </w:num>
  <w:num w:numId="14" w16cid:durableId="1973822403">
    <w:abstractNumId w:val="15"/>
  </w:num>
  <w:num w:numId="15" w16cid:durableId="1019744142">
    <w:abstractNumId w:val="26"/>
  </w:num>
  <w:num w:numId="16" w16cid:durableId="1331446757">
    <w:abstractNumId w:val="11"/>
  </w:num>
  <w:num w:numId="17" w16cid:durableId="528957472">
    <w:abstractNumId w:val="10"/>
  </w:num>
  <w:num w:numId="18" w16cid:durableId="1885210386">
    <w:abstractNumId w:val="12"/>
  </w:num>
  <w:num w:numId="19" w16cid:durableId="613555854">
    <w:abstractNumId w:val="9"/>
  </w:num>
  <w:num w:numId="20" w16cid:durableId="96871211">
    <w:abstractNumId w:val="24"/>
  </w:num>
  <w:num w:numId="21" w16cid:durableId="684408092">
    <w:abstractNumId w:val="19"/>
  </w:num>
  <w:num w:numId="22" w16cid:durableId="1263687528">
    <w:abstractNumId w:val="32"/>
  </w:num>
  <w:num w:numId="23" w16cid:durableId="2069527744">
    <w:abstractNumId w:val="28"/>
  </w:num>
  <w:num w:numId="24" w16cid:durableId="723066913">
    <w:abstractNumId w:val="2"/>
  </w:num>
  <w:num w:numId="25" w16cid:durableId="304549339">
    <w:abstractNumId w:val="31"/>
  </w:num>
  <w:num w:numId="26" w16cid:durableId="1166827258">
    <w:abstractNumId w:val="18"/>
  </w:num>
  <w:num w:numId="27" w16cid:durableId="259263847">
    <w:abstractNumId w:val="13"/>
  </w:num>
  <w:num w:numId="28" w16cid:durableId="1517159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4940218">
    <w:abstractNumId w:val="16"/>
  </w:num>
  <w:num w:numId="30" w16cid:durableId="124854463">
    <w:abstractNumId w:val="7"/>
  </w:num>
  <w:num w:numId="31" w16cid:durableId="1322126632">
    <w:abstractNumId w:val="30"/>
  </w:num>
  <w:num w:numId="32" w16cid:durableId="426776584">
    <w:abstractNumId w:val="5"/>
  </w:num>
  <w:num w:numId="33" w16cid:durableId="18952668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96"/>
    <w:rsid w:val="00000AF8"/>
    <w:rsid w:val="00002148"/>
    <w:rsid w:val="00003653"/>
    <w:rsid w:val="00003D4B"/>
    <w:rsid w:val="00004ECB"/>
    <w:rsid w:val="0000614F"/>
    <w:rsid w:val="00007284"/>
    <w:rsid w:val="000077D6"/>
    <w:rsid w:val="00010C56"/>
    <w:rsid w:val="00012F7C"/>
    <w:rsid w:val="00015C6B"/>
    <w:rsid w:val="00015DA9"/>
    <w:rsid w:val="000169ED"/>
    <w:rsid w:val="0002167A"/>
    <w:rsid w:val="00021769"/>
    <w:rsid w:val="0002337E"/>
    <w:rsid w:val="00023E06"/>
    <w:rsid w:val="000279FB"/>
    <w:rsid w:val="0003152D"/>
    <w:rsid w:val="000336A6"/>
    <w:rsid w:val="00033B30"/>
    <w:rsid w:val="00033E67"/>
    <w:rsid w:val="00034192"/>
    <w:rsid w:val="0003440E"/>
    <w:rsid w:val="00036BF2"/>
    <w:rsid w:val="00036D54"/>
    <w:rsid w:val="00040B91"/>
    <w:rsid w:val="00041A34"/>
    <w:rsid w:val="000426EA"/>
    <w:rsid w:val="00042D01"/>
    <w:rsid w:val="00044433"/>
    <w:rsid w:val="000448E8"/>
    <w:rsid w:val="00046B85"/>
    <w:rsid w:val="00051ED5"/>
    <w:rsid w:val="0005355A"/>
    <w:rsid w:val="0005402E"/>
    <w:rsid w:val="000541D2"/>
    <w:rsid w:val="0005794F"/>
    <w:rsid w:val="0006005E"/>
    <w:rsid w:val="00062369"/>
    <w:rsid w:val="00062419"/>
    <w:rsid w:val="00062CD3"/>
    <w:rsid w:val="000632F9"/>
    <w:rsid w:val="000653E5"/>
    <w:rsid w:val="000660DF"/>
    <w:rsid w:val="0006633B"/>
    <w:rsid w:val="00066762"/>
    <w:rsid w:val="00070616"/>
    <w:rsid w:val="0007341C"/>
    <w:rsid w:val="00073A87"/>
    <w:rsid w:val="00075539"/>
    <w:rsid w:val="000769E3"/>
    <w:rsid w:val="00080BBB"/>
    <w:rsid w:val="00084240"/>
    <w:rsid w:val="00085A54"/>
    <w:rsid w:val="0008735F"/>
    <w:rsid w:val="00091A1B"/>
    <w:rsid w:val="0009302D"/>
    <w:rsid w:val="00094283"/>
    <w:rsid w:val="00094E10"/>
    <w:rsid w:val="0009564E"/>
    <w:rsid w:val="00095DFA"/>
    <w:rsid w:val="00096BA8"/>
    <w:rsid w:val="000A2D87"/>
    <w:rsid w:val="000A43A4"/>
    <w:rsid w:val="000A54AC"/>
    <w:rsid w:val="000A6E98"/>
    <w:rsid w:val="000A7649"/>
    <w:rsid w:val="000B19EC"/>
    <w:rsid w:val="000B1ACD"/>
    <w:rsid w:val="000B1B87"/>
    <w:rsid w:val="000B1BE2"/>
    <w:rsid w:val="000B2EDC"/>
    <w:rsid w:val="000B504B"/>
    <w:rsid w:val="000B618F"/>
    <w:rsid w:val="000C0DBA"/>
    <w:rsid w:val="000C1484"/>
    <w:rsid w:val="000C1B14"/>
    <w:rsid w:val="000C48D1"/>
    <w:rsid w:val="000C6A18"/>
    <w:rsid w:val="000D11BA"/>
    <w:rsid w:val="000D14AF"/>
    <w:rsid w:val="000D36F1"/>
    <w:rsid w:val="000D4E51"/>
    <w:rsid w:val="000D5F82"/>
    <w:rsid w:val="000D6191"/>
    <w:rsid w:val="000E2D0C"/>
    <w:rsid w:val="000E2D77"/>
    <w:rsid w:val="000E2DFC"/>
    <w:rsid w:val="000E4359"/>
    <w:rsid w:val="000E57EF"/>
    <w:rsid w:val="000E7D96"/>
    <w:rsid w:val="000F0EB0"/>
    <w:rsid w:val="000F184E"/>
    <w:rsid w:val="000F3D7C"/>
    <w:rsid w:val="000F4698"/>
    <w:rsid w:val="000F50C3"/>
    <w:rsid w:val="00101746"/>
    <w:rsid w:val="00102F40"/>
    <w:rsid w:val="001034BD"/>
    <w:rsid w:val="00104802"/>
    <w:rsid w:val="001054B7"/>
    <w:rsid w:val="00105CF5"/>
    <w:rsid w:val="00107064"/>
    <w:rsid w:val="001111DA"/>
    <w:rsid w:val="0011793E"/>
    <w:rsid w:val="00117E0C"/>
    <w:rsid w:val="00121177"/>
    <w:rsid w:val="00122D8A"/>
    <w:rsid w:val="00123720"/>
    <w:rsid w:val="00123B9D"/>
    <w:rsid w:val="00126284"/>
    <w:rsid w:val="0013025F"/>
    <w:rsid w:val="001309B4"/>
    <w:rsid w:val="00130B49"/>
    <w:rsid w:val="00131158"/>
    <w:rsid w:val="00136EFE"/>
    <w:rsid w:val="001417D1"/>
    <w:rsid w:val="00141A80"/>
    <w:rsid w:val="00142EDE"/>
    <w:rsid w:val="001439BF"/>
    <w:rsid w:val="00143A89"/>
    <w:rsid w:val="00145C75"/>
    <w:rsid w:val="00147600"/>
    <w:rsid w:val="00150600"/>
    <w:rsid w:val="00152F51"/>
    <w:rsid w:val="00152FC7"/>
    <w:rsid w:val="001548B3"/>
    <w:rsid w:val="00154D99"/>
    <w:rsid w:val="001557EA"/>
    <w:rsid w:val="00155E52"/>
    <w:rsid w:val="00156C48"/>
    <w:rsid w:val="00157E5E"/>
    <w:rsid w:val="00160930"/>
    <w:rsid w:val="00160ADA"/>
    <w:rsid w:val="00161A3D"/>
    <w:rsid w:val="00162202"/>
    <w:rsid w:val="0016324B"/>
    <w:rsid w:val="00163876"/>
    <w:rsid w:val="00173E29"/>
    <w:rsid w:val="001741BF"/>
    <w:rsid w:val="00175887"/>
    <w:rsid w:val="00176207"/>
    <w:rsid w:val="00176B96"/>
    <w:rsid w:val="001867BE"/>
    <w:rsid w:val="00187263"/>
    <w:rsid w:val="00187842"/>
    <w:rsid w:val="00190D43"/>
    <w:rsid w:val="00192A25"/>
    <w:rsid w:val="00193446"/>
    <w:rsid w:val="001959E9"/>
    <w:rsid w:val="00195BE7"/>
    <w:rsid w:val="00197E60"/>
    <w:rsid w:val="001A0573"/>
    <w:rsid w:val="001A27EB"/>
    <w:rsid w:val="001A35AE"/>
    <w:rsid w:val="001A3F37"/>
    <w:rsid w:val="001A4896"/>
    <w:rsid w:val="001A612A"/>
    <w:rsid w:val="001A7369"/>
    <w:rsid w:val="001B1404"/>
    <w:rsid w:val="001B1DB9"/>
    <w:rsid w:val="001B1F73"/>
    <w:rsid w:val="001B34CA"/>
    <w:rsid w:val="001B3EA2"/>
    <w:rsid w:val="001B45B3"/>
    <w:rsid w:val="001B6A01"/>
    <w:rsid w:val="001B741E"/>
    <w:rsid w:val="001C0D39"/>
    <w:rsid w:val="001C1F62"/>
    <w:rsid w:val="001C20F8"/>
    <w:rsid w:val="001C231F"/>
    <w:rsid w:val="001C4416"/>
    <w:rsid w:val="001C4CCA"/>
    <w:rsid w:val="001C53CE"/>
    <w:rsid w:val="001C5863"/>
    <w:rsid w:val="001C60FB"/>
    <w:rsid w:val="001C6254"/>
    <w:rsid w:val="001C6808"/>
    <w:rsid w:val="001D010D"/>
    <w:rsid w:val="001D0159"/>
    <w:rsid w:val="001D21FE"/>
    <w:rsid w:val="001D310B"/>
    <w:rsid w:val="001D36E6"/>
    <w:rsid w:val="001D3900"/>
    <w:rsid w:val="001D4638"/>
    <w:rsid w:val="001D4968"/>
    <w:rsid w:val="001D49B1"/>
    <w:rsid w:val="001D515F"/>
    <w:rsid w:val="001D71A6"/>
    <w:rsid w:val="001E0092"/>
    <w:rsid w:val="001E00EB"/>
    <w:rsid w:val="001E0AE0"/>
    <w:rsid w:val="001E245A"/>
    <w:rsid w:val="001E3095"/>
    <w:rsid w:val="001E501C"/>
    <w:rsid w:val="001E7505"/>
    <w:rsid w:val="001F1ED2"/>
    <w:rsid w:val="001F3384"/>
    <w:rsid w:val="001F5366"/>
    <w:rsid w:val="001F5C95"/>
    <w:rsid w:val="001F7044"/>
    <w:rsid w:val="002000AD"/>
    <w:rsid w:val="0020083F"/>
    <w:rsid w:val="0020099B"/>
    <w:rsid w:val="00202E36"/>
    <w:rsid w:val="002040FF"/>
    <w:rsid w:val="00205292"/>
    <w:rsid w:val="0021365A"/>
    <w:rsid w:val="00221E17"/>
    <w:rsid w:val="002240B1"/>
    <w:rsid w:val="002244E6"/>
    <w:rsid w:val="0023086A"/>
    <w:rsid w:val="002331B0"/>
    <w:rsid w:val="00235521"/>
    <w:rsid w:val="002363A8"/>
    <w:rsid w:val="00236E1F"/>
    <w:rsid w:val="0024166F"/>
    <w:rsid w:val="0024340C"/>
    <w:rsid w:val="00245584"/>
    <w:rsid w:val="00245AC7"/>
    <w:rsid w:val="00247FE5"/>
    <w:rsid w:val="0025036F"/>
    <w:rsid w:val="002503FA"/>
    <w:rsid w:val="0025081F"/>
    <w:rsid w:val="00250F05"/>
    <w:rsid w:val="0025220E"/>
    <w:rsid w:val="00252FE3"/>
    <w:rsid w:val="00253A84"/>
    <w:rsid w:val="0025564B"/>
    <w:rsid w:val="00256276"/>
    <w:rsid w:val="00256B25"/>
    <w:rsid w:val="00256B67"/>
    <w:rsid w:val="00257BDA"/>
    <w:rsid w:val="00257F76"/>
    <w:rsid w:val="00260C0D"/>
    <w:rsid w:val="002629E0"/>
    <w:rsid w:val="00262A35"/>
    <w:rsid w:val="0026422E"/>
    <w:rsid w:val="0026679D"/>
    <w:rsid w:val="002706BB"/>
    <w:rsid w:val="00271647"/>
    <w:rsid w:val="00272E8E"/>
    <w:rsid w:val="00273ADC"/>
    <w:rsid w:val="00274BFF"/>
    <w:rsid w:val="0027649E"/>
    <w:rsid w:val="00277590"/>
    <w:rsid w:val="00283BBF"/>
    <w:rsid w:val="002842BB"/>
    <w:rsid w:val="00285F68"/>
    <w:rsid w:val="0028608A"/>
    <w:rsid w:val="002860FA"/>
    <w:rsid w:val="00286535"/>
    <w:rsid w:val="002865F4"/>
    <w:rsid w:val="00286AC6"/>
    <w:rsid w:val="00287BCC"/>
    <w:rsid w:val="00290A1A"/>
    <w:rsid w:val="0029268C"/>
    <w:rsid w:val="00293FEF"/>
    <w:rsid w:val="00295F9B"/>
    <w:rsid w:val="0029605C"/>
    <w:rsid w:val="002A02A8"/>
    <w:rsid w:val="002A29C8"/>
    <w:rsid w:val="002A4A5F"/>
    <w:rsid w:val="002A4BC8"/>
    <w:rsid w:val="002A50D6"/>
    <w:rsid w:val="002A54D1"/>
    <w:rsid w:val="002A7222"/>
    <w:rsid w:val="002B2E18"/>
    <w:rsid w:val="002B301B"/>
    <w:rsid w:val="002B491A"/>
    <w:rsid w:val="002B5177"/>
    <w:rsid w:val="002B691F"/>
    <w:rsid w:val="002C1322"/>
    <w:rsid w:val="002C3373"/>
    <w:rsid w:val="002C3C12"/>
    <w:rsid w:val="002C6E04"/>
    <w:rsid w:val="002D062E"/>
    <w:rsid w:val="002D1257"/>
    <w:rsid w:val="002D1861"/>
    <w:rsid w:val="002D21AC"/>
    <w:rsid w:val="002D37AC"/>
    <w:rsid w:val="002D75C6"/>
    <w:rsid w:val="002E1326"/>
    <w:rsid w:val="002E1EF7"/>
    <w:rsid w:val="002E3707"/>
    <w:rsid w:val="002E4519"/>
    <w:rsid w:val="002E53E9"/>
    <w:rsid w:val="002E5AF7"/>
    <w:rsid w:val="002F0BFE"/>
    <w:rsid w:val="002F6210"/>
    <w:rsid w:val="003003C4"/>
    <w:rsid w:val="003009D9"/>
    <w:rsid w:val="0030315D"/>
    <w:rsid w:val="00304017"/>
    <w:rsid w:val="0031054C"/>
    <w:rsid w:val="003106FF"/>
    <w:rsid w:val="003126FB"/>
    <w:rsid w:val="00314053"/>
    <w:rsid w:val="00315452"/>
    <w:rsid w:val="003156E8"/>
    <w:rsid w:val="0031576D"/>
    <w:rsid w:val="003167C0"/>
    <w:rsid w:val="00321260"/>
    <w:rsid w:val="003223DD"/>
    <w:rsid w:val="00324F82"/>
    <w:rsid w:val="00325089"/>
    <w:rsid w:val="00325B45"/>
    <w:rsid w:val="003266EF"/>
    <w:rsid w:val="00327DD0"/>
    <w:rsid w:val="00330B24"/>
    <w:rsid w:val="00333988"/>
    <w:rsid w:val="00333A9C"/>
    <w:rsid w:val="00340B64"/>
    <w:rsid w:val="00341D07"/>
    <w:rsid w:val="00347399"/>
    <w:rsid w:val="00351DC7"/>
    <w:rsid w:val="00352657"/>
    <w:rsid w:val="00353A84"/>
    <w:rsid w:val="003545F4"/>
    <w:rsid w:val="003547BC"/>
    <w:rsid w:val="00354807"/>
    <w:rsid w:val="00356B5E"/>
    <w:rsid w:val="00356E37"/>
    <w:rsid w:val="003600B6"/>
    <w:rsid w:val="00360C79"/>
    <w:rsid w:val="003647C5"/>
    <w:rsid w:val="003669E2"/>
    <w:rsid w:val="00367B24"/>
    <w:rsid w:val="00371500"/>
    <w:rsid w:val="00371F6C"/>
    <w:rsid w:val="003725F1"/>
    <w:rsid w:val="00372ED9"/>
    <w:rsid w:val="00373484"/>
    <w:rsid w:val="00375A99"/>
    <w:rsid w:val="00375D46"/>
    <w:rsid w:val="003765CA"/>
    <w:rsid w:val="00376987"/>
    <w:rsid w:val="00377FE3"/>
    <w:rsid w:val="00383848"/>
    <w:rsid w:val="00384A1D"/>
    <w:rsid w:val="00385906"/>
    <w:rsid w:val="003868BD"/>
    <w:rsid w:val="00391ABE"/>
    <w:rsid w:val="003936DA"/>
    <w:rsid w:val="00397D3B"/>
    <w:rsid w:val="003A363B"/>
    <w:rsid w:val="003A3E37"/>
    <w:rsid w:val="003A70C1"/>
    <w:rsid w:val="003A74E9"/>
    <w:rsid w:val="003A7A23"/>
    <w:rsid w:val="003B0F5F"/>
    <w:rsid w:val="003B13E7"/>
    <w:rsid w:val="003B272D"/>
    <w:rsid w:val="003B28E9"/>
    <w:rsid w:val="003B44C8"/>
    <w:rsid w:val="003B4E18"/>
    <w:rsid w:val="003B55FA"/>
    <w:rsid w:val="003B5C24"/>
    <w:rsid w:val="003B7473"/>
    <w:rsid w:val="003C0191"/>
    <w:rsid w:val="003C1985"/>
    <w:rsid w:val="003C1FB2"/>
    <w:rsid w:val="003C3BD0"/>
    <w:rsid w:val="003C7E11"/>
    <w:rsid w:val="003D03F6"/>
    <w:rsid w:val="003D0D53"/>
    <w:rsid w:val="003D12DF"/>
    <w:rsid w:val="003D1659"/>
    <w:rsid w:val="003D3EEE"/>
    <w:rsid w:val="003D5BBE"/>
    <w:rsid w:val="003D624F"/>
    <w:rsid w:val="003D7F6D"/>
    <w:rsid w:val="003E0B7A"/>
    <w:rsid w:val="003E12A2"/>
    <w:rsid w:val="003E1305"/>
    <w:rsid w:val="003E25E0"/>
    <w:rsid w:val="003E2685"/>
    <w:rsid w:val="003E4D79"/>
    <w:rsid w:val="003F07A1"/>
    <w:rsid w:val="003F3F00"/>
    <w:rsid w:val="003F525F"/>
    <w:rsid w:val="003F53D7"/>
    <w:rsid w:val="003F5FCA"/>
    <w:rsid w:val="003F773B"/>
    <w:rsid w:val="003F7F3D"/>
    <w:rsid w:val="0040498E"/>
    <w:rsid w:val="00404BA7"/>
    <w:rsid w:val="00404BDF"/>
    <w:rsid w:val="00405968"/>
    <w:rsid w:val="00405E95"/>
    <w:rsid w:val="00406113"/>
    <w:rsid w:val="004075D0"/>
    <w:rsid w:val="0041189B"/>
    <w:rsid w:val="004135A6"/>
    <w:rsid w:val="004209D7"/>
    <w:rsid w:val="00421953"/>
    <w:rsid w:val="00425619"/>
    <w:rsid w:val="00426863"/>
    <w:rsid w:val="004273ED"/>
    <w:rsid w:val="0043182B"/>
    <w:rsid w:val="004328D3"/>
    <w:rsid w:val="0043360B"/>
    <w:rsid w:val="00434B2D"/>
    <w:rsid w:val="004377BA"/>
    <w:rsid w:val="00443266"/>
    <w:rsid w:val="00445975"/>
    <w:rsid w:val="00445DD5"/>
    <w:rsid w:val="00450135"/>
    <w:rsid w:val="0045114A"/>
    <w:rsid w:val="00451EAC"/>
    <w:rsid w:val="00452A50"/>
    <w:rsid w:val="004575A8"/>
    <w:rsid w:val="004610BB"/>
    <w:rsid w:val="0046615D"/>
    <w:rsid w:val="00467D78"/>
    <w:rsid w:val="00472BCD"/>
    <w:rsid w:val="0047373E"/>
    <w:rsid w:val="00473ABF"/>
    <w:rsid w:val="00473EAB"/>
    <w:rsid w:val="00476521"/>
    <w:rsid w:val="004831CC"/>
    <w:rsid w:val="00483B5B"/>
    <w:rsid w:val="004847E9"/>
    <w:rsid w:val="004850A4"/>
    <w:rsid w:val="00486D11"/>
    <w:rsid w:val="00490285"/>
    <w:rsid w:val="00491A9D"/>
    <w:rsid w:val="00493974"/>
    <w:rsid w:val="00495523"/>
    <w:rsid w:val="0049703D"/>
    <w:rsid w:val="004A01B4"/>
    <w:rsid w:val="004A0887"/>
    <w:rsid w:val="004A18C9"/>
    <w:rsid w:val="004A1D2C"/>
    <w:rsid w:val="004A360E"/>
    <w:rsid w:val="004A36FA"/>
    <w:rsid w:val="004A3C66"/>
    <w:rsid w:val="004A4CE8"/>
    <w:rsid w:val="004A56D3"/>
    <w:rsid w:val="004A7348"/>
    <w:rsid w:val="004A759A"/>
    <w:rsid w:val="004B1BD1"/>
    <w:rsid w:val="004B52F4"/>
    <w:rsid w:val="004B5A89"/>
    <w:rsid w:val="004B6A52"/>
    <w:rsid w:val="004B6D12"/>
    <w:rsid w:val="004C0152"/>
    <w:rsid w:val="004C2582"/>
    <w:rsid w:val="004C510F"/>
    <w:rsid w:val="004C532D"/>
    <w:rsid w:val="004C5A2F"/>
    <w:rsid w:val="004C6BC9"/>
    <w:rsid w:val="004D1086"/>
    <w:rsid w:val="004D1173"/>
    <w:rsid w:val="004D1D07"/>
    <w:rsid w:val="004D2357"/>
    <w:rsid w:val="004D2B74"/>
    <w:rsid w:val="004D37DD"/>
    <w:rsid w:val="004D416B"/>
    <w:rsid w:val="004D64D4"/>
    <w:rsid w:val="004E167C"/>
    <w:rsid w:val="004E1682"/>
    <w:rsid w:val="004E1B06"/>
    <w:rsid w:val="004E382E"/>
    <w:rsid w:val="004E5AC2"/>
    <w:rsid w:val="004F00B0"/>
    <w:rsid w:val="004F34DA"/>
    <w:rsid w:val="004F377C"/>
    <w:rsid w:val="004F3C95"/>
    <w:rsid w:val="004F52E2"/>
    <w:rsid w:val="004F5D61"/>
    <w:rsid w:val="004F7476"/>
    <w:rsid w:val="00500AE2"/>
    <w:rsid w:val="00501785"/>
    <w:rsid w:val="00501E8F"/>
    <w:rsid w:val="00503FDC"/>
    <w:rsid w:val="00506A01"/>
    <w:rsid w:val="005076A5"/>
    <w:rsid w:val="00510FF4"/>
    <w:rsid w:val="0051135B"/>
    <w:rsid w:val="00512B0B"/>
    <w:rsid w:val="00512ED1"/>
    <w:rsid w:val="00515057"/>
    <w:rsid w:val="00515D4E"/>
    <w:rsid w:val="00517213"/>
    <w:rsid w:val="00517245"/>
    <w:rsid w:val="005176E8"/>
    <w:rsid w:val="0052552E"/>
    <w:rsid w:val="00527401"/>
    <w:rsid w:val="005275EE"/>
    <w:rsid w:val="0053043A"/>
    <w:rsid w:val="00532007"/>
    <w:rsid w:val="00533F4E"/>
    <w:rsid w:val="00535481"/>
    <w:rsid w:val="005356DF"/>
    <w:rsid w:val="00535C2A"/>
    <w:rsid w:val="0053786A"/>
    <w:rsid w:val="00537C0B"/>
    <w:rsid w:val="00540AF8"/>
    <w:rsid w:val="0054499E"/>
    <w:rsid w:val="00545845"/>
    <w:rsid w:val="005461A8"/>
    <w:rsid w:val="00547D01"/>
    <w:rsid w:val="005539B8"/>
    <w:rsid w:val="00554980"/>
    <w:rsid w:val="00556BB4"/>
    <w:rsid w:val="005605C9"/>
    <w:rsid w:val="00561480"/>
    <w:rsid w:val="00561AF0"/>
    <w:rsid w:val="005626F4"/>
    <w:rsid w:val="00564B08"/>
    <w:rsid w:val="00564E05"/>
    <w:rsid w:val="00565202"/>
    <w:rsid w:val="00566B82"/>
    <w:rsid w:val="00567402"/>
    <w:rsid w:val="00570653"/>
    <w:rsid w:val="005715A2"/>
    <w:rsid w:val="00571C00"/>
    <w:rsid w:val="00574BCA"/>
    <w:rsid w:val="0057562C"/>
    <w:rsid w:val="0057670B"/>
    <w:rsid w:val="00576875"/>
    <w:rsid w:val="00577739"/>
    <w:rsid w:val="00577CDB"/>
    <w:rsid w:val="00580FEB"/>
    <w:rsid w:val="005813DD"/>
    <w:rsid w:val="00582E6A"/>
    <w:rsid w:val="005843DB"/>
    <w:rsid w:val="00586BB8"/>
    <w:rsid w:val="00587C3D"/>
    <w:rsid w:val="00590913"/>
    <w:rsid w:val="00591144"/>
    <w:rsid w:val="005911DC"/>
    <w:rsid w:val="00591F7F"/>
    <w:rsid w:val="00592422"/>
    <w:rsid w:val="0059520F"/>
    <w:rsid w:val="0059601F"/>
    <w:rsid w:val="00596FF7"/>
    <w:rsid w:val="005A01D5"/>
    <w:rsid w:val="005A27F6"/>
    <w:rsid w:val="005B0049"/>
    <w:rsid w:val="005B00FB"/>
    <w:rsid w:val="005B1DFA"/>
    <w:rsid w:val="005B4240"/>
    <w:rsid w:val="005B4901"/>
    <w:rsid w:val="005B71A0"/>
    <w:rsid w:val="005B7D1C"/>
    <w:rsid w:val="005C0460"/>
    <w:rsid w:val="005C0852"/>
    <w:rsid w:val="005C2037"/>
    <w:rsid w:val="005C22AE"/>
    <w:rsid w:val="005C36CF"/>
    <w:rsid w:val="005C3EA5"/>
    <w:rsid w:val="005C3F57"/>
    <w:rsid w:val="005C4B72"/>
    <w:rsid w:val="005C6A51"/>
    <w:rsid w:val="005C7744"/>
    <w:rsid w:val="005D006F"/>
    <w:rsid w:val="005D0162"/>
    <w:rsid w:val="005D0267"/>
    <w:rsid w:val="005D068C"/>
    <w:rsid w:val="005D208F"/>
    <w:rsid w:val="005D3DF3"/>
    <w:rsid w:val="005D48CA"/>
    <w:rsid w:val="005D4F65"/>
    <w:rsid w:val="005D5A6B"/>
    <w:rsid w:val="005D7607"/>
    <w:rsid w:val="005D7C65"/>
    <w:rsid w:val="005E2387"/>
    <w:rsid w:val="005E2928"/>
    <w:rsid w:val="005E2C6D"/>
    <w:rsid w:val="005E306B"/>
    <w:rsid w:val="005F01D8"/>
    <w:rsid w:val="005F1D02"/>
    <w:rsid w:val="005F4B8F"/>
    <w:rsid w:val="005F7611"/>
    <w:rsid w:val="005F7CEB"/>
    <w:rsid w:val="0060023D"/>
    <w:rsid w:val="00604A0B"/>
    <w:rsid w:val="00612910"/>
    <w:rsid w:val="00613827"/>
    <w:rsid w:val="00613AA8"/>
    <w:rsid w:val="00613BBD"/>
    <w:rsid w:val="00613C3E"/>
    <w:rsid w:val="00613EEB"/>
    <w:rsid w:val="00614371"/>
    <w:rsid w:val="006169AB"/>
    <w:rsid w:val="00616F72"/>
    <w:rsid w:val="00617F63"/>
    <w:rsid w:val="006221A2"/>
    <w:rsid w:val="00622BDF"/>
    <w:rsid w:val="006252E2"/>
    <w:rsid w:val="00626416"/>
    <w:rsid w:val="00630068"/>
    <w:rsid w:val="00630258"/>
    <w:rsid w:val="006304B6"/>
    <w:rsid w:val="00640CCD"/>
    <w:rsid w:val="00642012"/>
    <w:rsid w:val="0064426A"/>
    <w:rsid w:val="00647221"/>
    <w:rsid w:val="00651A01"/>
    <w:rsid w:val="00652149"/>
    <w:rsid w:val="00652BAC"/>
    <w:rsid w:val="00654794"/>
    <w:rsid w:val="006603DE"/>
    <w:rsid w:val="00661FEE"/>
    <w:rsid w:val="00663200"/>
    <w:rsid w:val="00663E1B"/>
    <w:rsid w:val="00667B96"/>
    <w:rsid w:val="0067019C"/>
    <w:rsid w:val="00671C13"/>
    <w:rsid w:val="00671C7E"/>
    <w:rsid w:val="00671C89"/>
    <w:rsid w:val="006735A8"/>
    <w:rsid w:val="0067549D"/>
    <w:rsid w:val="00675AEA"/>
    <w:rsid w:val="00675EC4"/>
    <w:rsid w:val="006764D8"/>
    <w:rsid w:val="006826DF"/>
    <w:rsid w:val="00684236"/>
    <w:rsid w:val="006842C7"/>
    <w:rsid w:val="006920C3"/>
    <w:rsid w:val="00692F57"/>
    <w:rsid w:val="00695360"/>
    <w:rsid w:val="00696725"/>
    <w:rsid w:val="006A153E"/>
    <w:rsid w:val="006A2A91"/>
    <w:rsid w:val="006A4365"/>
    <w:rsid w:val="006B0957"/>
    <w:rsid w:val="006B10DD"/>
    <w:rsid w:val="006B2FA1"/>
    <w:rsid w:val="006B310E"/>
    <w:rsid w:val="006B3155"/>
    <w:rsid w:val="006B41F4"/>
    <w:rsid w:val="006B6E71"/>
    <w:rsid w:val="006B7C6A"/>
    <w:rsid w:val="006B7C8D"/>
    <w:rsid w:val="006B7F1B"/>
    <w:rsid w:val="006C0280"/>
    <w:rsid w:val="006C2ABB"/>
    <w:rsid w:val="006C3457"/>
    <w:rsid w:val="006C35FB"/>
    <w:rsid w:val="006C47D0"/>
    <w:rsid w:val="006C4ADF"/>
    <w:rsid w:val="006C51D9"/>
    <w:rsid w:val="006C65F6"/>
    <w:rsid w:val="006D01C1"/>
    <w:rsid w:val="006D0CE1"/>
    <w:rsid w:val="006D1A0E"/>
    <w:rsid w:val="006D469D"/>
    <w:rsid w:val="006E068D"/>
    <w:rsid w:val="006E0774"/>
    <w:rsid w:val="006E081E"/>
    <w:rsid w:val="006E08BB"/>
    <w:rsid w:val="006E10BE"/>
    <w:rsid w:val="006E1F85"/>
    <w:rsid w:val="006E4CBA"/>
    <w:rsid w:val="006E7AE4"/>
    <w:rsid w:val="006F22C2"/>
    <w:rsid w:val="006F4BC7"/>
    <w:rsid w:val="006F541D"/>
    <w:rsid w:val="00700B61"/>
    <w:rsid w:val="00701160"/>
    <w:rsid w:val="00701370"/>
    <w:rsid w:val="00701A54"/>
    <w:rsid w:val="00702BCA"/>
    <w:rsid w:val="00703361"/>
    <w:rsid w:val="00703A07"/>
    <w:rsid w:val="0070468F"/>
    <w:rsid w:val="00707B45"/>
    <w:rsid w:val="00707B6D"/>
    <w:rsid w:val="00707FB1"/>
    <w:rsid w:val="007107B3"/>
    <w:rsid w:val="007129FA"/>
    <w:rsid w:val="007139A5"/>
    <w:rsid w:val="00713B8A"/>
    <w:rsid w:val="00714A62"/>
    <w:rsid w:val="00715695"/>
    <w:rsid w:val="00720AB9"/>
    <w:rsid w:val="00720FC8"/>
    <w:rsid w:val="00722FA8"/>
    <w:rsid w:val="00723FA7"/>
    <w:rsid w:val="007268F6"/>
    <w:rsid w:val="00726947"/>
    <w:rsid w:val="00727567"/>
    <w:rsid w:val="007307AA"/>
    <w:rsid w:val="00731526"/>
    <w:rsid w:val="007323ED"/>
    <w:rsid w:val="00734D77"/>
    <w:rsid w:val="00737D24"/>
    <w:rsid w:val="00744A0D"/>
    <w:rsid w:val="00745367"/>
    <w:rsid w:val="00745F8E"/>
    <w:rsid w:val="0075050B"/>
    <w:rsid w:val="00751441"/>
    <w:rsid w:val="00752154"/>
    <w:rsid w:val="00752A14"/>
    <w:rsid w:val="00754E65"/>
    <w:rsid w:val="00755103"/>
    <w:rsid w:val="0075577B"/>
    <w:rsid w:val="00761BF2"/>
    <w:rsid w:val="00763E1E"/>
    <w:rsid w:val="007663BA"/>
    <w:rsid w:val="00766C89"/>
    <w:rsid w:val="00767B04"/>
    <w:rsid w:val="007715DB"/>
    <w:rsid w:val="00771C19"/>
    <w:rsid w:val="007742AB"/>
    <w:rsid w:val="007744A7"/>
    <w:rsid w:val="00775B00"/>
    <w:rsid w:val="00780448"/>
    <w:rsid w:val="00780472"/>
    <w:rsid w:val="007823CE"/>
    <w:rsid w:val="007874B4"/>
    <w:rsid w:val="00790AE8"/>
    <w:rsid w:val="007917E7"/>
    <w:rsid w:val="00791FDD"/>
    <w:rsid w:val="00793740"/>
    <w:rsid w:val="0079504E"/>
    <w:rsid w:val="00796549"/>
    <w:rsid w:val="00797F06"/>
    <w:rsid w:val="007A1AAC"/>
    <w:rsid w:val="007A3363"/>
    <w:rsid w:val="007A5E2A"/>
    <w:rsid w:val="007A6ABD"/>
    <w:rsid w:val="007B21E4"/>
    <w:rsid w:val="007B2DD5"/>
    <w:rsid w:val="007B4B19"/>
    <w:rsid w:val="007B57CB"/>
    <w:rsid w:val="007B7724"/>
    <w:rsid w:val="007C194F"/>
    <w:rsid w:val="007C4512"/>
    <w:rsid w:val="007C64DC"/>
    <w:rsid w:val="007D0610"/>
    <w:rsid w:val="007D0CBE"/>
    <w:rsid w:val="007D0F8B"/>
    <w:rsid w:val="007D2239"/>
    <w:rsid w:val="007D3D86"/>
    <w:rsid w:val="007D4926"/>
    <w:rsid w:val="007D558F"/>
    <w:rsid w:val="007D6D11"/>
    <w:rsid w:val="007E318B"/>
    <w:rsid w:val="007E3DBA"/>
    <w:rsid w:val="007E4E37"/>
    <w:rsid w:val="007E59B0"/>
    <w:rsid w:val="007F035F"/>
    <w:rsid w:val="007F07D5"/>
    <w:rsid w:val="00800B8D"/>
    <w:rsid w:val="00801B04"/>
    <w:rsid w:val="00803E27"/>
    <w:rsid w:val="00804D24"/>
    <w:rsid w:val="00804F4C"/>
    <w:rsid w:val="00810A50"/>
    <w:rsid w:val="0081200F"/>
    <w:rsid w:val="008123C0"/>
    <w:rsid w:val="0081282C"/>
    <w:rsid w:val="00812DBD"/>
    <w:rsid w:val="00813346"/>
    <w:rsid w:val="00815FBF"/>
    <w:rsid w:val="00817D4E"/>
    <w:rsid w:val="00817F38"/>
    <w:rsid w:val="008205C7"/>
    <w:rsid w:val="0082615D"/>
    <w:rsid w:val="00826B86"/>
    <w:rsid w:val="0083397D"/>
    <w:rsid w:val="008345C3"/>
    <w:rsid w:val="008373C4"/>
    <w:rsid w:val="00837B22"/>
    <w:rsid w:val="00837B3A"/>
    <w:rsid w:val="00841DDC"/>
    <w:rsid w:val="008426B8"/>
    <w:rsid w:val="00842D2B"/>
    <w:rsid w:val="00842DD2"/>
    <w:rsid w:val="00844B69"/>
    <w:rsid w:val="00844C8F"/>
    <w:rsid w:val="008467E7"/>
    <w:rsid w:val="00847E06"/>
    <w:rsid w:val="00851AEA"/>
    <w:rsid w:val="00852DBB"/>
    <w:rsid w:val="00854016"/>
    <w:rsid w:val="00863016"/>
    <w:rsid w:val="008642FD"/>
    <w:rsid w:val="00866DEE"/>
    <w:rsid w:val="00867F4B"/>
    <w:rsid w:val="00870429"/>
    <w:rsid w:val="00870B5B"/>
    <w:rsid w:val="0087192D"/>
    <w:rsid w:val="008742DF"/>
    <w:rsid w:val="008753A9"/>
    <w:rsid w:val="00876EFE"/>
    <w:rsid w:val="00877642"/>
    <w:rsid w:val="00877CAD"/>
    <w:rsid w:val="00883C6D"/>
    <w:rsid w:val="008841F7"/>
    <w:rsid w:val="00884434"/>
    <w:rsid w:val="008862DE"/>
    <w:rsid w:val="00886C78"/>
    <w:rsid w:val="0089067F"/>
    <w:rsid w:val="00892E03"/>
    <w:rsid w:val="00894A83"/>
    <w:rsid w:val="00895510"/>
    <w:rsid w:val="008959E6"/>
    <w:rsid w:val="008965B3"/>
    <w:rsid w:val="00896B96"/>
    <w:rsid w:val="008A042C"/>
    <w:rsid w:val="008A23BA"/>
    <w:rsid w:val="008A2E66"/>
    <w:rsid w:val="008A375B"/>
    <w:rsid w:val="008A4290"/>
    <w:rsid w:val="008A4C27"/>
    <w:rsid w:val="008A7C63"/>
    <w:rsid w:val="008B0A3C"/>
    <w:rsid w:val="008B11E2"/>
    <w:rsid w:val="008B1AD2"/>
    <w:rsid w:val="008B2209"/>
    <w:rsid w:val="008B4852"/>
    <w:rsid w:val="008B4AAE"/>
    <w:rsid w:val="008B6D8E"/>
    <w:rsid w:val="008C0AE7"/>
    <w:rsid w:val="008C2217"/>
    <w:rsid w:val="008C33ED"/>
    <w:rsid w:val="008C39AE"/>
    <w:rsid w:val="008C43A3"/>
    <w:rsid w:val="008C521E"/>
    <w:rsid w:val="008C71D7"/>
    <w:rsid w:val="008D2286"/>
    <w:rsid w:val="008D4EFC"/>
    <w:rsid w:val="008E1BE9"/>
    <w:rsid w:val="008E5B14"/>
    <w:rsid w:val="008E5D54"/>
    <w:rsid w:val="008E616F"/>
    <w:rsid w:val="008F01F2"/>
    <w:rsid w:val="008F20B9"/>
    <w:rsid w:val="008F2FB4"/>
    <w:rsid w:val="008F309D"/>
    <w:rsid w:val="008F4DD2"/>
    <w:rsid w:val="0090028F"/>
    <w:rsid w:val="00900872"/>
    <w:rsid w:val="0090151C"/>
    <w:rsid w:val="00901DCA"/>
    <w:rsid w:val="009026A4"/>
    <w:rsid w:val="00902F12"/>
    <w:rsid w:val="00905ACF"/>
    <w:rsid w:val="00905BF6"/>
    <w:rsid w:val="00906836"/>
    <w:rsid w:val="00906DA8"/>
    <w:rsid w:val="00906E2B"/>
    <w:rsid w:val="00910E3A"/>
    <w:rsid w:val="00911CB6"/>
    <w:rsid w:val="009133E2"/>
    <w:rsid w:val="00914C42"/>
    <w:rsid w:val="00917D63"/>
    <w:rsid w:val="009214D0"/>
    <w:rsid w:val="00921E7E"/>
    <w:rsid w:val="00921F45"/>
    <w:rsid w:val="0092235A"/>
    <w:rsid w:val="00922A95"/>
    <w:rsid w:val="009240CE"/>
    <w:rsid w:val="00924C7F"/>
    <w:rsid w:val="009267D4"/>
    <w:rsid w:val="00932B97"/>
    <w:rsid w:val="00935AD4"/>
    <w:rsid w:val="0093754E"/>
    <w:rsid w:val="00937F69"/>
    <w:rsid w:val="00941ACC"/>
    <w:rsid w:val="00942234"/>
    <w:rsid w:val="00942EEE"/>
    <w:rsid w:val="00943593"/>
    <w:rsid w:val="00945DC8"/>
    <w:rsid w:val="0094759D"/>
    <w:rsid w:val="009516B1"/>
    <w:rsid w:val="009522B0"/>
    <w:rsid w:val="00952A5E"/>
    <w:rsid w:val="00953CCF"/>
    <w:rsid w:val="00955167"/>
    <w:rsid w:val="00956BAB"/>
    <w:rsid w:val="00956CA2"/>
    <w:rsid w:val="00957723"/>
    <w:rsid w:val="009637DC"/>
    <w:rsid w:val="0096481F"/>
    <w:rsid w:val="00965694"/>
    <w:rsid w:val="00966F9A"/>
    <w:rsid w:val="00966FE0"/>
    <w:rsid w:val="00972005"/>
    <w:rsid w:val="00972980"/>
    <w:rsid w:val="00972D25"/>
    <w:rsid w:val="0097523F"/>
    <w:rsid w:val="009765AA"/>
    <w:rsid w:val="009772B2"/>
    <w:rsid w:val="009805E3"/>
    <w:rsid w:val="00981F83"/>
    <w:rsid w:val="00984A24"/>
    <w:rsid w:val="0098572F"/>
    <w:rsid w:val="00985871"/>
    <w:rsid w:val="00986945"/>
    <w:rsid w:val="00986FBE"/>
    <w:rsid w:val="009872B7"/>
    <w:rsid w:val="00987BA7"/>
    <w:rsid w:val="0099200F"/>
    <w:rsid w:val="009920C0"/>
    <w:rsid w:val="00992840"/>
    <w:rsid w:val="009929EA"/>
    <w:rsid w:val="00996D87"/>
    <w:rsid w:val="009A23AC"/>
    <w:rsid w:val="009A34A6"/>
    <w:rsid w:val="009A58DF"/>
    <w:rsid w:val="009A6B48"/>
    <w:rsid w:val="009B0528"/>
    <w:rsid w:val="009B170E"/>
    <w:rsid w:val="009B2EB4"/>
    <w:rsid w:val="009B7D6A"/>
    <w:rsid w:val="009B7F4B"/>
    <w:rsid w:val="009C4F34"/>
    <w:rsid w:val="009C68B4"/>
    <w:rsid w:val="009C7623"/>
    <w:rsid w:val="009C7735"/>
    <w:rsid w:val="009C77A7"/>
    <w:rsid w:val="009D4432"/>
    <w:rsid w:val="009D6823"/>
    <w:rsid w:val="009E0BC8"/>
    <w:rsid w:val="009E2F4D"/>
    <w:rsid w:val="009E3DE7"/>
    <w:rsid w:val="009E5C42"/>
    <w:rsid w:val="009E6CAF"/>
    <w:rsid w:val="009E6CE6"/>
    <w:rsid w:val="009F0079"/>
    <w:rsid w:val="009F44A2"/>
    <w:rsid w:val="009F4A7A"/>
    <w:rsid w:val="009F7034"/>
    <w:rsid w:val="009F70A5"/>
    <w:rsid w:val="00A00050"/>
    <w:rsid w:val="00A002FB"/>
    <w:rsid w:val="00A0169B"/>
    <w:rsid w:val="00A0246A"/>
    <w:rsid w:val="00A06B45"/>
    <w:rsid w:val="00A07875"/>
    <w:rsid w:val="00A116BE"/>
    <w:rsid w:val="00A12114"/>
    <w:rsid w:val="00A133EF"/>
    <w:rsid w:val="00A14A2D"/>
    <w:rsid w:val="00A171F4"/>
    <w:rsid w:val="00A20BAE"/>
    <w:rsid w:val="00A23DDA"/>
    <w:rsid w:val="00A24B61"/>
    <w:rsid w:val="00A276A1"/>
    <w:rsid w:val="00A279BC"/>
    <w:rsid w:val="00A31E67"/>
    <w:rsid w:val="00A33E14"/>
    <w:rsid w:val="00A43245"/>
    <w:rsid w:val="00A44491"/>
    <w:rsid w:val="00A45122"/>
    <w:rsid w:val="00A452AD"/>
    <w:rsid w:val="00A45455"/>
    <w:rsid w:val="00A50766"/>
    <w:rsid w:val="00A52992"/>
    <w:rsid w:val="00A5317D"/>
    <w:rsid w:val="00A54708"/>
    <w:rsid w:val="00A56640"/>
    <w:rsid w:val="00A60DBF"/>
    <w:rsid w:val="00A651DE"/>
    <w:rsid w:val="00A65890"/>
    <w:rsid w:val="00A676D4"/>
    <w:rsid w:val="00A67ED5"/>
    <w:rsid w:val="00A71398"/>
    <w:rsid w:val="00A73073"/>
    <w:rsid w:val="00A773F4"/>
    <w:rsid w:val="00A80D01"/>
    <w:rsid w:val="00A81A60"/>
    <w:rsid w:val="00A823C6"/>
    <w:rsid w:val="00A826F4"/>
    <w:rsid w:val="00A8379D"/>
    <w:rsid w:val="00A8519F"/>
    <w:rsid w:val="00A857EA"/>
    <w:rsid w:val="00A86656"/>
    <w:rsid w:val="00A86951"/>
    <w:rsid w:val="00A9032E"/>
    <w:rsid w:val="00A90685"/>
    <w:rsid w:val="00A909B9"/>
    <w:rsid w:val="00A91420"/>
    <w:rsid w:val="00A946D3"/>
    <w:rsid w:val="00A94F76"/>
    <w:rsid w:val="00A9796A"/>
    <w:rsid w:val="00AA2A76"/>
    <w:rsid w:val="00AA319B"/>
    <w:rsid w:val="00AA3664"/>
    <w:rsid w:val="00AA7C95"/>
    <w:rsid w:val="00AB137C"/>
    <w:rsid w:val="00AB1BF7"/>
    <w:rsid w:val="00AB1D49"/>
    <w:rsid w:val="00AB3B2D"/>
    <w:rsid w:val="00AB3BEB"/>
    <w:rsid w:val="00AB5D75"/>
    <w:rsid w:val="00AB6728"/>
    <w:rsid w:val="00AB7529"/>
    <w:rsid w:val="00AB75A3"/>
    <w:rsid w:val="00AC154D"/>
    <w:rsid w:val="00AC6119"/>
    <w:rsid w:val="00AC7710"/>
    <w:rsid w:val="00AC79D4"/>
    <w:rsid w:val="00AD02C2"/>
    <w:rsid w:val="00AD10CE"/>
    <w:rsid w:val="00AD17C5"/>
    <w:rsid w:val="00AD50EA"/>
    <w:rsid w:val="00AD6C0D"/>
    <w:rsid w:val="00AE0201"/>
    <w:rsid w:val="00AE44C1"/>
    <w:rsid w:val="00AE4E3D"/>
    <w:rsid w:val="00AE635B"/>
    <w:rsid w:val="00AE74FD"/>
    <w:rsid w:val="00AF0FEB"/>
    <w:rsid w:val="00AF1A76"/>
    <w:rsid w:val="00AF4320"/>
    <w:rsid w:val="00AF7636"/>
    <w:rsid w:val="00AF783A"/>
    <w:rsid w:val="00AF7E2B"/>
    <w:rsid w:val="00B00B29"/>
    <w:rsid w:val="00B01019"/>
    <w:rsid w:val="00B01CB7"/>
    <w:rsid w:val="00B040C8"/>
    <w:rsid w:val="00B04267"/>
    <w:rsid w:val="00B04609"/>
    <w:rsid w:val="00B04A91"/>
    <w:rsid w:val="00B04A96"/>
    <w:rsid w:val="00B04CCF"/>
    <w:rsid w:val="00B104C6"/>
    <w:rsid w:val="00B1067D"/>
    <w:rsid w:val="00B11F63"/>
    <w:rsid w:val="00B164B5"/>
    <w:rsid w:val="00B16C79"/>
    <w:rsid w:val="00B17F40"/>
    <w:rsid w:val="00B2119C"/>
    <w:rsid w:val="00B23BDC"/>
    <w:rsid w:val="00B2434E"/>
    <w:rsid w:val="00B25226"/>
    <w:rsid w:val="00B263EC"/>
    <w:rsid w:val="00B318DD"/>
    <w:rsid w:val="00B32524"/>
    <w:rsid w:val="00B345B6"/>
    <w:rsid w:val="00B34A02"/>
    <w:rsid w:val="00B350BF"/>
    <w:rsid w:val="00B36760"/>
    <w:rsid w:val="00B4149A"/>
    <w:rsid w:val="00B41710"/>
    <w:rsid w:val="00B44805"/>
    <w:rsid w:val="00B467EC"/>
    <w:rsid w:val="00B4685A"/>
    <w:rsid w:val="00B46C43"/>
    <w:rsid w:val="00B46F3F"/>
    <w:rsid w:val="00B47E9E"/>
    <w:rsid w:val="00B513B8"/>
    <w:rsid w:val="00B53CE1"/>
    <w:rsid w:val="00B54D87"/>
    <w:rsid w:val="00B55BAD"/>
    <w:rsid w:val="00B64C18"/>
    <w:rsid w:val="00B65C4A"/>
    <w:rsid w:val="00B6684B"/>
    <w:rsid w:val="00B71709"/>
    <w:rsid w:val="00B7360F"/>
    <w:rsid w:val="00B74745"/>
    <w:rsid w:val="00B7543C"/>
    <w:rsid w:val="00B764D1"/>
    <w:rsid w:val="00B7747F"/>
    <w:rsid w:val="00B80304"/>
    <w:rsid w:val="00B80827"/>
    <w:rsid w:val="00B81A55"/>
    <w:rsid w:val="00B836DD"/>
    <w:rsid w:val="00B850D1"/>
    <w:rsid w:val="00B91E9A"/>
    <w:rsid w:val="00B95ABC"/>
    <w:rsid w:val="00B97B1D"/>
    <w:rsid w:val="00BA3ACA"/>
    <w:rsid w:val="00BA4185"/>
    <w:rsid w:val="00BA64E9"/>
    <w:rsid w:val="00BA770C"/>
    <w:rsid w:val="00BA7BA1"/>
    <w:rsid w:val="00BA7F60"/>
    <w:rsid w:val="00BB0B12"/>
    <w:rsid w:val="00BB119D"/>
    <w:rsid w:val="00BC0230"/>
    <w:rsid w:val="00BC0DA2"/>
    <w:rsid w:val="00BC2B00"/>
    <w:rsid w:val="00BC54DC"/>
    <w:rsid w:val="00BD4315"/>
    <w:rsid w:val="00BD49AF"/>
    <w:rsid w:val="00BD579E"/>
    <w:rsid w:val="00BD6DB1"/>
    <w:rsid w:val="00BD7FE9"/>
    <w:rsid w:val="00BE118E"/>
    <w:rsid w:val="00BE35C7"/>
    <w:rsid w:val="00BE5399"/>
    <w:rsid w:val="00BE60D8"/>
    <w:rsid w:val="00BE72B6"/>
    <w:rsid w:val="00BE7EE7"/>
    <w:rsid w:val="00BF0530"/>
    <w:rsid w:val="00BF0B37"/>
    <w:rsid w:val="00BF18FC"/>
    <w:rsid w:val="00BF1D29"/>
    <w:rsid w:val="00BF2132"/>
    <w:rsid w:val="00BF36DD"/>
    <w:rsid w:val="00BF515F"/>
    <w:rsid w:val="00BF53D2"/>
    <w:rsid w:val="00BF75AE"/>
    <w:rsid w:val="00C005C2"/>
    <w:rsid w:val="00C00A68"/>
    <w:rsid w:val="00C03180"/>
    <w:rsid w:val="00C0490B"/>
    <w:rsid w:val="00C04CDF"/>
    <w:rsid w:val="00C04F33"/>
    <w:rsid w:val="00C104FA"/>
    <w:rsid w:val="00C10F84"/>
    <w:rsid w:val="00C11816"/>
    <w:rsid w:val="00C12A8E"/>
    <w:rsid w:val="00C1344C"/>
    <w:rsid w:val="00C13828"/>
    <w:rsid w:val="00C16C16"/>
    <w:rsid w:val="00C17441"/>
    <w:rsid w:val="00C1744F"/>
    <w:rsid w:val="00C17A28"/>
    <w:rsid w:val="00C225B7"/>
    <w:rsid w:val="00C23D08"/>
    <w:rsid w:val="00C24320"/>
    <w:rsid w:val="00C26061"/>
    <w:rsid w:val="00C2798F"/>
    <w:rsid w:val="00C320ED"/>
    <w:rsid w:val="00C328B0"/>
    <w:rsid w:val="00C33C61"/>
    <w:rsid w:val="00C430AB"/>
    <w:rsid w:val="00C438A3"/>
    <w:rsid w:val="00C45633"/>
    <w:rsid w:val="00C47C10"/>
    <w:rsid w:val="00C500C5"/>
    <w:rsid w:val="00C51743"/>
    <w:rsid w:val="00C52A3D"/>
    <w:rsid w:val="00C52A59"/>
    <w:rsid w:val="00C52EE8"/>
    <w:rsid w:val="00C5672C"/>
    <w:rsid w:val="00C6024A"/>
    <w:rsid w:val="00C62E08"/>
    <w:rsid w:val="00C63ADB"/>
    <w:rsid w:val="00C63CD5"/>
    <w:rsid w:val="00C64811"/>
    <w:rsid w:val="00C65F1F"/>
    <w:rsid w:val="00C670FF"/>
    <w:rsid w:val="00C67184"/>
    <w:rsid w:val="00C672A7"/>
    <w:rsid w:val="00C672E7"/>
    <w:rsid w:val="00C67862"/>
    <w:rsid w:val="00C74304"/>
    <w:rsid w:val="00C8081B"/>
    <w:rsid w:val="00C80A59"/>
    <w:rsid w:val="00C81410"/>
    <w:rsid w:val="00C825A0"/>
    <w:rsid w:val="00C83213"/>
    <w:rsid w:val="00C85221"/>
    <w:rsid w:val="00C85319"/>
    <w:rsid w:val="00C85368"/>
    <w:rsid w:val="00C853E9"/>
    <w:rsid w:val="00C86ADF"/>
    <w:rsid w:val="00C90136"/>
    <w:rsid w:val="00C917BA"/>
    <w:rsid w:val="00C92286"/>
    <w:rsid w:val="00C9552E"/>
    <w:rsid w:val="00C9594B"/>
    <w:rsid w:val="00C95C9E"/>
    <w:rsid w:val="00C95E64"/>
    <w:rsid w:val="00C96DB8"/>
    <w:rsid w:val="00C973C3"/>
    <w:rsid w:val="00C976FF"/>
    <w:rsid w:val="00CA0F81"/>
    <w:rsid w:val="00CA108D"/>
    <w:rsid w:val="00CA1F9F"/>
    <w:rsid w:val="00CA43D7"/>
    <w:rsid w:val="00CB0348"/>
    <w:rsid w:val="00CB039D"/>
    <w:rsid w:val="00CB3E3E"/>
    <w:rsid w:val="00CB4FB8"/>
    <w:rsid w:val="00CB70CD"/>
    <w:rsid w:val="00CB77D4"/>
    <w:rsid w:val="00CB79C5"/>
    <w:rsid w:val="00CC101F"/>
    <w:rsid w:val="00CC3896"/>
    <w:rsid w:val="00CC4682"/>
    <w:rsid w:val="00CC6BE0"/>
    <w:rsid w:val="00CC7664"/>
    <w:rsid w:val="00CC7E1A"/>
    <w:rsid w:val="00CD1892"/>
    <w:rsid w:val="00CD1D3D"/>
    <w:rsid w:val="00CD28A6"/>
    <w:rsid w:val="00CD5A8B"/>
    <w:rsid w:val="00CD7F25"/>
    <w:rsid w:val="00CE093C"/>
    <w:rsid w:val="00CE14CD"/>
    <w:rsid w:val="00CE3F73"/>
    <w:rsid w:val="00CE5A73"/>
    <w:rsid w:val="00CF02AD"/>
    <w:rsid w:val="00CF1BFB"/>
    <w:rsid w:val="00CF1DAB"/>
    <w:rsid w:val="00CF37FA"/>
    <w:rsid w:val="00CF435D"/>
    <w:rsid w:val="00CF535E"/>
    <w:rsid w:val="00CF655B"/>
    <w:rsid w:val="00CF6670"/>
    <w:rsid w:val="00CF6E74"/>
    <w:rsid w:val="00D0039E"/>
    <w:rsid w:val="00D026A1"/>
    <w:rsid w:val="00D03C5B"/>
    <w:rsid w:val="00D03D00"/>
    <w:rsid w:val="00D041FE"/>
    <w:rsid w:val="00D070B6"/>
    <w:rsid w:val="00D076B7"/>
    <w:rsid w:val="00D07980"/>
    <w:rsid w:val="00D07FC3"/>
    <w:rsid w:val="00D1010C"/>
    <w:rsid w:val="00D10AC2"/>
    <w:rsid w:val="00D12221"/>
    <w:rsid w:val="00D12FDC"/>
    <w:rsid w:val="00D13627"/>
    <w:rsid w:val="00D13FAF"/>
    <w:rsid w:val="00D15ADB"/>
    <w:rsid w:val="00D16909"/>
    <w:rsid w:val="00D172CC"/>
    <w:rsid w:val="00D17754"/>
    <w:rsid w:val="00D17EC8"/>
    <w:rsid w:val="00D2118E"/>
    <w:rsid w:val="00D23A89"/>
    <w:rsid w:val="00D26460"/>
    <w:rsid w:val="00D26D9C"/>
    <w:rsid w:val="00D272B2"/>
    <w:rsid w:val="00D3151B"/>
    <w:rsid w:val="00D32605"/>
    <w:rsid w:val="00D32648"/>
    <w:rsid w:val="00D335E7"/>
    <w:rsid w:val="00D35A3E"/>
    <w:rsid w:val="00D42CE3"/>
    <w:rsid w:val="00D43500"/>
    <w:rsid w:val="00D43C20"/>
    <w:rsid w:val="00D471CD"/>
    <w:rsid w:val="00D47DF2"/>
    <w:rsid w:val="00D5023E"/>
    <w:rsid w:val="00D5392D"/>
    <w:rsid w:val="00D543F5"/>
    <w:rsid w:val="00D61AE7"/>
    <w:rsid w:val="00D61BFB"/>
    <w:rsid w:val="00D62DF3"/>
    <w:rsid w:val="00D642B2"/>
    <w:rsid w:val="00D65F68"/>
    <w:rsid w:val="00D66E16"/>
    <w:rsid w:val="00D67CFF"/>
    <w:rsid w:val="00D704D1"/>
    <w:rsid w:val="00D70557"/>
    <w:rsid w:val="00D7227E"/>
    <w:rsid w:val="00D756CE"/>
    <w:rsid w:val="00D76812"/>
    <w:rsid w:val="00D76E65"/>
    <w:rsid w:val="00D77476"/>
    <w:rsid w:val="00D7783A"/>
    <w:rsid w:val="00D77B6C"/>
    <w:rsid w:val="00D80111"/>
    <w:rsid w:val="00D82654"/>
    <w:rsid w:val="00D828DD"/>
    <w:rsid w:val="00D86D94"/>
    <w:rsid w:val="00D86FB6"/>
    <w:rsid w:val="00D87BFA"/>
    <w:rsid w:val="00D90A3F"/>
    <w:rsid w:val="00D91FC4"/>
    <w:rsid w:val="00D91FFA"/>
    <w:rsid w:val="00D9240E"/>
    <w:rsid w:val="00D92469"/>
    <w:rsid w:val="00DA04A2"/>
    <w:rsid w:val="00DA068B"/>
    <w:rsid w:val="00DA0981"/>
    <w:rsid w:val="00DA2168"/>
    <w:rsid w:val="00DA2924"/>
    <w:rsid w:val="00DA29FF"/>
    <w:rsid w:val="00DA3409"/>
    <w:rsid w:val="00DA45D8"/>
    <w:rsid w:val="00DA49E0"/>
    <w:rsid w:val="00DA4B23"/>
    <w:rsid w:val="00DA618C"/>
    <w:rsid w:val="00DA6A80"/>
    <w:rsid w:val="00DA79B4"/>
    <w:rsid w:val="00DA7A19"/>
    <w:rsid w:val="00DB046F"/>
    <w:rsid w:val="00DB087B"/>
    <w:rsid w:val="00DB5088"/>
    <w:rsid w:val="00DB50C2"/>
    <w:rsid w:val="00DB59D0"/>
    <w:rsid w:val="00DB65C6"/>
    <w:rsid w:val="00DC2CD2"/>
    <w:rsid w:val="00DC6E42"/>
    <w:rsid w:val="00DC74CD"/>
    <w:rsid w:val="00DD06D6"/>
    <w:rsid w:val="00DD2965"/>
    <w:rsid w:val="00DD6DEA"/>
    <w:rsid w:val="00DD75DF"/>
    <w:rsid w:val="00DE04FA"/>
    <w:rsid w:val="00DE0FD5"/>
    <w:rsid w:val="00DE11D8"/>
    <w:rsid w:val="00DE1EFA"/>
    <w:rsid w:val="00DE1F6C"/>
    <w:rsid w:val="00DE3709"/>
    <w:rsid w:val="00DE3D1B"/>
    <w:rsid w:val="00DE3EAD"/>
    <w:rsid w:val="00DE4248"/>
    <w:rsid w:val="00DE7E80"/>
    <w:rsid w:val="00DF0AA9"/>
    <w:rsid w:val="00DF0C61"/>
    <w:rsid w:val="00DF2CA0"/>
    <w:rsid w:val="00DF46E8"/>
    <w:rsid w:val="00DF5FE9"/>
    <w:rsid w:val="00DF6E35"/>
    <w:rsid w:val="00DF70A0"/>
    <w:rsid w:val="00DF7A69"/>
    <w:rsid w:val="00E01E3F"/>
    <w:rsid w:val="00E01F14"/>
    <w:rsid w:val="00E01F8F"/>
    <w:rsid w:val="00E041FB"/>
    <w:rsid w:val="00E045E7"/>
    <w:rsid w:val="00E1117C"/>
    <w:rsid w:val="00E13472"/>
    <w:rsid w:val="00E17AD8"/>
    <w:rsid w:val="00E20AB3"/>
    <w:rsid w:val="00E21510"/>
    <w:rsid w:val="00E2172A"/>
    <w:rsid w:val="00E24CA9"/>
    <w:rsid w:val="00E251C0"/>
    <w:rsid w:val="00E26801"/>
    <w:rsid w:val="00E338D7"/>
    <w:rsid w:val="00E359DC"/>
    <w:rsid w:val="00E36CFA"/>
    <w:rsid w:val="00E373D5"/>
    <w:rsid w:val="00E40703"/>
    <w:rsid w:val="00E41E42"/>
    <w:rsid w:val="00E43500"/>
    <w:rsid w:val="00E43742"/>
    <w:rsid w:val="00E44B6C"/>
    <w:rsid w:val="00E45C13"/>
    <w:rsid w:val="00E46EDE"/>
    <w:rsid w:val="00E47C01"/>
    <w:rsid w:val="00E47EF2"/>
    <w:rsid w:val="00E52A7A"/>
    <w:rsid w:val="00E552D2"/>
    <w:rsid w:val="00E56D5A"/>
    <w:rsid w:val="00E57010"/>
    <w:rsid w:val="00E61913"/>
    <w:rsid w:val="00E61E96"/>
    <w:rsid w:val="00E63624"/>
    <w:rsid w:val="00E64042"/>
    <w:rsid w:val="00E64EF1"/>
    <w:rsid w:val="00E66AA2"/>
    <w:rsid w:val="00E712AB"/>
    <w:rsid w:val="00E74F66"/>
    <w:rsid w:val="00E76587"/>
    <w:rsid w:val="00E7681E"/>
    <w:rsid w:val="00E801B0"/>
    <w:rsid w:val="00E822D9"/>
    <w:rsid w:val="00E83AE9"/>
    <w:rsid w:val="00E83D9F"/>
    <w:rsid w:val="00E8577E"/>
    <w:rsid w:val="00E85FF0"/>
    <w:rsid w:val="00E952D1"/>
    <w:rsid w:val="00E958C5"/>
    <w:rsid w:val="00E9619A"/>
    <w:rsid w:val="00EA12E2"/>
    <w:rsid w:val="00EA214E"/>
    <w:rsid w:val="00EA2445"/>
    <w:rsid w:val="00EA26F6"/>
    <w:rsid w:val="00EA2F22"/>
    <w:rsid w:val="00EA3231"/>
    <w:rsid w:val="00EA3FFA"/>
    <w:rsid w:val="00EA51E5"/>
    <w:rsid w:val="00EA5677"/>
    <w:rsid w:val="00EA57CE"/>
    <w:rsid w:val="00EA5D35"/>
    <w:rsid w:val="00EA7064"/>
    <w:rsid w:val="00EA7EF2"/>
    <w:rsid w:val="00EB2266"/>
    <w:rsid w:val="00EB46F2"/>
    <w:rsid w:val="00EB5718"/>
    <w:rsid w:val="00EB7430"/>
    <w:rsid w:val="00EC108E"/>
    <w:rsid w:val="00EC30F0"/>
    <w:rsid w:val="00EC4DD0"/>
    <w:rsid w:val="00EC5541"/>
    <w:rsid w:val="00EC5CB4"/>
    <w:rsid w:val="00EC618E"/>
    <w:rsid w:val="00EC676B"/>
    <w:rsid w:val="00EC6A05"/>
    <w:rsid w:val="00EC7371"/>
    <w:rsid w:val="00EC75B5"/>
    <w:rsid w:val="00EC7C94"/>
    <w:rsid w:val="00ED0384"/>
    <w:rsid w:val="00ED0B70"/>
    <w:rsid w:val="00ED0D0D"/>
    <w:rsid w:val="00ED13FF"/>
    <w:rsid w:val="00ED19E1"/>
    <w:rsid w:val="00ED3456"/>
    <w:rsid w:val="00ED4688"/>
    <w:rsid w:val="00ED4AD9"/>
    <w:rsid w:val="00ED5A2E"/>
    <w:rsid w:val="00ED6FFA"/>
    <w:rsid w:val="00EE0352"/>
    <w:rsid w:val="00EE32E1"/>
    <w:rsid w:val="00EE7F6B"/>
    <w:rsid w:val="00EF1D9D"/>
    <w:rsid w:val="00EF2458"/>
    <w:rsid w:val="00EF36C1"/>
    <w:rsid w:val="00EF3EE0"/>
    <w:rsid w:val="00F014C9"/>
    <w:rsid w:val="00F015E6"/>
    <w:rsid w:val="00F028BC"/>
    <w:rsid w:val="00F042A1"/>
    <w:rsid w:val="00F04A3C"/>
    <w:rsid w:val="00F04BC6"/>
    <w:rsid w:val="00F04D67"/>
    <w:rsid w:val="00F05631"/>
    <w:rsid w:val="00F05B7B"/>
    <w:rsid w:val="00F06EAD"/>
    <w:rsid w:val="00F07B95"/>
    <w:rsid w:val="00F10850"/>
    <w:rsid w:val="00F11B32"/>
    <w:rsid w:val="00F122BB"/>
    <w:rsid w:val="00F128FB"/>
    <w:rsid w:val="00F1326B"/>
    <w:rsid w:val="00F13B8A"/>
    <w:rsid w:val="00F14ECB"/>
    <w:rsid w:val="00F15685"/>
    <w:rsid w:val="00F16CFE"/>
    <w:rsid w:val="00F175FE"/>
    <w:rsid w:val="00F17871"/>
    <w:rsid w:val="00F219E0"/>
    <w:rsid w:val="00F23903"/>
    <w:rsid w:val="00F243F7"/>
    <w:rsid w:val="00F24B4D"/>
    <w:rsid w:val="00F27DA3"/>
    <w:rsid w:val="00F31305"/>
    <w:rsid w:val="00F317FF"/>
    <w:rsid w:val="00F33971"/>
    <w:rsid w:val="00F3416D"/>
    <w:rsid w:val="00F343CD"/>
    <w:rsid w:val="00F34908"/>
    <w:rsid w:val="00F352EF"/>
    <w:rsid w:val="00F363BA"/>
    <w:rsid w:val="00F41041"/>
    <w:rsid w:val="00F42B37"/>
    <w:rsid w:val="00F435A4"/>
    <w:rsid w:val="00F43D16"/>
    <w:rsid w:val="00F455EA"/>
    <w:rsid w:val="00F47C64"/>
    <w:rsid w:val="00F50C01"/>
    <w:rsid w:val="00F527B5"/>
    <w:rsid w:val="00F53982"/>
    <w:rsid w:val="00F54021"/>
    <w:rsid w:val="00F57609"/>
    <w:rsid w:val="00F57EE4"/>
    <w:rsid w:val="00F60BB4"/>
    <w:rsid w:val="00F615B5"/>
    <w:rsid w:val="00F61A93"/>
    <w:rsid w:val="00F63DE2"/>
    <w:rsid w:val="00F64922"/>
    <w:rsid w:val="00F64A8D"/>
    <w:rsid w:val="00F704F9"/>
    <w:rsid w:val="00F714BC"/>
    <w:rsid w:val="00F735C9"/>
    <w:rsid w:val="00F75B67"/>
    <w:rsid w:val="00F82D6A"/>
    <w:rsid w:val="00F84CB7"/>
    <w:rsid w:val="00F855E4"/>
    <w:rsid w:val="00F960A6"/>
    <w:rsid w:val="00F964B3"/>
    <w:rsid w:val="00FA0128"/>
    <w:rsid w:val="00FA3200"/>
    <w:rsid w:val="00FA5427"/>
    <w:rsid w:val="00FA6B48"/>
    <w:rsid w:val="00FA7144"/>
    <w:rsid w:val="00FB04CE"/>
    <w:rsid w:val="00FB14DA"/>
    <w:rsid w:val="00FB2E16"/>
    <w:rsid w:val="00FB34CF"/>
    <w:rsid w:val="00FB55AF"/>
    <w:rsid w:val="00FB748B"/>
    <w:rsid w:val="00FB79EA"/>
    <w:rsid w:val="00FB7A07"/>
    <w:rsid w:val="00FC1DC3"/>
    <w:rsid w:val="00FC2156"/>
    <w:rsid w:val="00FC2B56"/>
    <w:rsid w:val="00FC2F89"/>
    <w:rsid w:val="00FC4710"/>
    <w:rsid w:val="00FC5E2F"/>
    <w:rsid w:val="00FD32C4"/>
    <w:rsid w:val="00FD509E"/>
    <w:rsid w:val="00FD59DC"/>
    <w:rsid w:val="00FD5F67"/>
    <w:rsid w:val="00FE06D9"/>
    <w:rsid w:val="00FE2AB1"/>
    <w:rsid w:val="00FE3F36"/>
    <w:rsid w:val="00FE5637"/>
    <w:rsid w:val="00FE602F"/>
    <w:rsid w:val="00FF0F6C"/>
    <w:rsid w:val="00FF13F0"/>
    <w:rsid w:val="00FF1C37"/>
    <w:rsid w:val="00FF38C8"/>
    <w:rsid w:val="00FF3CC8"/>
    <w:rsid w:val="00FF5933"/>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styleId="UnresolvedMention">
    <w:name w:val="Unresolved Mention"/>
    <w:basedOn w:val="DefaultParagraphFont"/>
    <w:uiPriority w:val="99"/>
    <w:semiHidden/>
    <w:unhideWhenUsed/>
    <w:rsid w:val="0058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49963501">
      <w:bodyDiv w:val="1"/>
      <w:marLeft w:val="0"/>
      <w:marRight w:val="0"/>
      <w:marTop w:val="0"/>
      <w:marBottom w:val="0"/>
      <w:divBdr>
        <w:top w:val="none" w:sz="0" w:space="0" w:color="auto"/>
        <w:left w:val="none" w:sz="0" w:space="0" w:color="auto"/>
        <w:bottom w:val="none" w:sz="0" w:space="0" w:color="auto"/>
        <w:right w:val="none" w:sz="0" w:space="0" w:color="auto"/>
      </w:divBdr>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4327">
      <w:bodyDiv w:val="1"/>
      <w:marLeft w:val="0"/>
      <w:marRight w:val="0"/>
      <w:marTop w:val="0"/>
      <w:marBottom w:val="0"/>
      <w:divBdr>
        <w:top w:val="none" w:sz="0" w:space="0" w:color="auto"/>
        <w:left w:val="none" w:sz="0" w:space="0" w:color="auto"/>
        <w:bottom w:val="none" w:sz="0" w:space="0" w:color="auto"/>
        <w:right w:val="none" w:sz="0" w:space="0" w:color="auto"/>
      </w:divBdr>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07582579">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618607557">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760024771">
      <w:bodyDiv w:val="1"/>
      <w:marLeft w:val="0"/>
      <w:marRight w:val="0"/>
      <w:marTop w:val="0"/>
      <w:marBottom w:val="0"/>
      <w:divBdr>
        <w:top w:val="none" w:sz="0" w:space="0" w:color="auto"/>
        <w:left w:val="none" w:sz="0" w:space="0" w:color="auto"/>
        <w:bottom w:val="none" w:sz="0" w:space="0" w:color="auto"/>
        <w:right w:val="none" w:sz="0" w:space="0" w:color="auto"/>
      </w:divBdr>
      <w:divsChild>
        <w:div w:id="2015299074">
          <w:marLeft w:val="720"/>
          <w:marRight w:val="0"/>
          <w:marTop w:val="0"/>
          <w:marBottom w:val="0"/>
          <w:divBdr>
            <w:top w:val="none" w:sz="0" w:space="0" w:color="auto"/>
            <w:left w:val="none" w:sz="0" w:space="0" w:color="auto"/>
            <w:bottom w:val="none" w:sz="0" w:space="0" w:color="auto"/>
            <w:right w:val="none" w:sz="0" w:space="0" w:color="auto"/>
          </w:divBdr>
        </w:div>
        <w:div w:id="1750301160">
          <w:marLeft w:val="720"/>
          <w:marRight w:val="0"/>
          <w:marTop w:val="0"/>
          <w:marBottom w:val="0"/>
          <w:divBdr>
            <w:top w:val="none" w:sz="0" w:space="0" w:color="auto"/>
            <w:left w:val="none" w:sz="0" w:space="0" w:color="auto"/>
            <w:bottom w:val="none" w:sz="0" w:space="0" w:color="auto"/>
            <w:right w:val="none" w:sz="0" w:space="0" w:color="auto"/>
          </w:divBdr>
        </w:div>
        <w:div w:id="557933277">
          <w:marLeft w:val="720"/>
          <w:marRight w:val="0"/>
          <w:marTop w:val="0"/>
          <w:marBottom w:val="0"/>
          <w:divBdr>
            <w:top w:val="none" w:sz="0" w:space="0" w:color="auto"/>
            <w:left w:val="none" w:sz="0" w:space="0" w:color="auto"/>
            <w:bottom w:val="none" w:sz="0" w:space="0" w:color="auto"/>
            <w:right w:val="none" w:sz="0" w:space="0" w:color="auto"/>
          </w:divBdr>
        </w:div>
        <w:div w:id="453251752">
          <w:marLeft w:val="720"/>
          <w:marRight w:val="0"/>
          <w:marTop w:val="0"/>
          <w:marBottom w:val="0"/>
          <w:divBdr>
            <w:top w:val="none" w:sz="0" w:space="0" w:color="auto"/>
            <w:left w:val="none" w:sz="0" w:space="0" w:color="auto"/>
            <w:bottom w:val="none" w:sz="0" w:space="0" w:color="auto"/>
            <w:right w:val="none" w:sz="0" w:space="0" w:color="auto"/>
          </w:divBdr>
        </w:div>
        <w:div w:id="1266384070">
          <w:marLeft w:val="720"/>
          <w:marRight w:val="0"/>
          <w:marTop w:val="0"/>
          <w:marBottom w:val="0"/>
          <w:divBdr>
            <w:top w:val="none" w:sz="0" w:space="0" w:color="auto"/>
            <w:left w:val="none" w:sz="0" w:space="0" w:color="auto"/>
            <w:bottom w:val="none" w:sz="0" w:space="0" w:color="auto"/>
            <w:right w:val="none" w:sz="0" w:space="0" w:color="auto"/>
          </w:divBdr>
        </w:div>
        <w:div w:id="2069186900">
          <w:marLeft w:val="720"/>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019358783">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08876411">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 w:id="21361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pc@outlook.com" TargetMode="External"/><Relationship Id="rId3" Type="http://schemas.openxmlformats.org/officeDocument/2006/relationships/styles" Target="styles.xml"/><Relationship Id="rId7" Type="http://schemas.openxmlformats.org/officeDocument/2006/relationships/hyperlink" Target="mailto:phspc@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iendsofPH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E14E-EEA2-4C33-AB18-7DC0059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4135</Words>
  <Characters>23575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Sarah Duncan</cp:lastModifiedBy>
  <cp:revision>2</cp:revision>
  <dcterms:created xsi:type="dcterms:W3CDTF">2022-12-05T12:26:00Z</dcterms:created>
  <dcterms:modified xsi:type="dcterms:W3CDTF">2022-12-05T12:26:00Z</dcterms:modified>
</cp:coreProperties>
</file>