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103EF" w14:textId="0762A68A" w:rsidR="00A72921" w:rsidRDefault="00A72921" w:rsidP="00A72921">
      <w:r>
        <w:t xml:space="preserve">                                                                           </w:t>
      </w:r>
    </w:p>
    <w:p w14:paraId="4D63B8DA" w14:textId="059BC31D" w:rsidR="007C58BB" w:rsidRPr="00216111" w:rsidRDefault="007C58BB" w:rsidP="007C58BB">
      <w:pPr>
        <w:rPr>
          <w:rFonts w:ascii="Calibri" w:hAnsi="Calibri" w:cs="Calibri"/>
          <w:b/>
          <w:bCs/>
          <w:u w:val="single"/>
        </w:rPr>
      </w:pPr>
      <w:r w:rsidRPr="00216111">
        <w:rPr>
          <w:rFonts w:ascii="Calibri" w:hAnsi="Calibri" w:cs="Calibri"/>
          <w:b/>
          <w:bCs/>
          <w:u w:val="single"/>
        </w:rPr>
        <w:t xml:space="preserve">PHS Parent Council </w:t>
      </w:r>
      <w:r w:rsidRPr="00216111">
        <w:rPr>
          <w:rFonts w:ascii="Calibri" w:hAnsi="Calibri" w:cs="Calibri"/>
          <w:b/>
          <w:bCs/>
          <w:u w:val="single"/>
        </w:rPr>
        <w:tab/>
        <w:t>Actions Tracker</w:t>
      </w:r>
    </w:p>
    <w:p w14:paraId="05B763B5" w14:textId="77777777" w:rsidR="007C58BB" w:rsidRDefault="007C58BB" w:rsidP="007C58BB">
      <w:pPr>
        <w:rPr>
          <w:rFonts w:ascii="Calibri" w:hAnsi="Calibri" w:cs="Calibri"/>
          <w:b/>
          <w:bCs/>
          <w:sz w:val="22"/>
          <w:szCs w:val="22"/>
        </w:rPr>
      </w:pPr>
    </w:p>
    <w:p w14:paraId="6778C86E" w14:textId="77777777" w:rsidR="007C58BB" w:rsidRDefault="007C58BB" w:rsidP="007C58BB">
      <w:pPr>
        <w:rPr>
          <w:rFonts w:ascii="Calibri" w:hAnsi="Calibri" w:cs="Calibri"/>
          <w:b/>
          <w:bCs/>
          <w:sz w:val="22"/>
          <w:szCs w:val="22"/>
        </w:rPr>
      </w:pPr>
    </w:p>
    <w:tbl>
      <w:tblPr>
        <w:tblStyle w:val="TableGrid"/>
        <w:tblW w:w="13948" w:type="dxa"/>
        <w:tblLook w:val="04A0" w:firstRow="1" w:lastRow="0" w:firstColumn="1" w:lastColumn="0" w:noHBand="0" w:noVBand="1"/>
      </w:tblPr>
      <w:tblGrid>
        <w:gridCol w:w="1075"/>
        <w:gridCol w:w="3599"/>
        <w:gridCol w:w="1129"/>
        <w:gridCol w:w="1029"/>
        <w:gridCol w:w="7116"/>
      </w:tblGrid>
      <w:tr w:rsidR="007C58BB" w14:paraId="75A3B44C" w14:textId="77777777" w:rsidTr="005D4329">
        <w:tc>
          <w:tcPr>
            <w:tcW w:w="1075" w:type="dxa"/>
          </w:tcPr>
          <w:p w14:paraId="1FAE0E36" w14:textId="77777777" w:rsidR="007C58BB" w:rsidRDefault="007C58BB" w:rsidP="005D4329">
            <w:pPr>
              <w:rPr>
                <w:rFonts w:ascii="Calibri" w:hAnsi="Calibri" w:cs="Calibri"/>
                <w:b/>
                <w:bCs/>
                <w:sz w:val="22"/>
                <w:szCs w:val="22"/>
              </w:rPr>
            </w:pPr>
            <w:r>
              <w:rPr>
                <w:rFonts w:ascii="Calibri" w:hAnsi="Calibri" w:cs="Calibri"/>
                <w:b/>
                <w:bCs/>
                <w:sz w:val="22"/>
                <w:szCs w:val="22"/>
              </w:rPr>
              <w:t>Date</w:t>
            </w:r>
          </w:p>
        </w:tc>
        <w:tc>
          <w:tcPr>
            <w:tcW w:w="3599" w:type="dxa"/>
          </w:tcPr>
          <w:p w14:paraId="7363F6D2" w14:textId="77777777" w:rsidR="007C58BB" w:rsidRDefault="007C58BB" w:rsidP="005D4329">
            <w:pPr>
              <w:rPr>
                <w:rFonts w:ascii="Calibri" w:hAnsi="Calibri" w:cs="Calibri"/>
                <w:b/>
                <w:bCs/>
                <w:sz w:val="22"/>
                <w:szCs w:val="22"/>
              </w:rPr>
            </w:pPr>
            <w:r>
              <w:rPr>
                <w:rFonts w:ascii="Calibri" w:hAnsi="Calibri" w:cs="Calibri"/>
                <w:b/>
                <w:bCs/>
                <w:sz w:val="22"/>
                <w:szCs w:val="22"/>
              </w:rPr>
              <w:t>Action</w:t>
            </w:r>
          </w:p>
        </w:tc>
        <w:tc>
          <w:tcPr>
            <w:tcW w:w="1129" w:type="dxa"/>
          </w:tcPr>
          <w:p w14:paraId="5D00C1E2" w14:textId="77777777" w:rsidR="007C58BB" w:rsidRDefault="007C58BB" w:rsidP="005D4329">
            <w:pPr>
              <w:rPr>
                <w:rFonts w:ascii="Calibri" w:hAnsi="Calibri" w:cs="Calibri"/>
                <w:b/>
                <w:bCs/>
                <w:sz w:val="22"/>
                <w:szCs w:val="22"/>
              </w:rPr>
            </w:pPr>
            <w:r>
              <w:rPr>
                <w:rFonts w:ascii="Calibri" w:hAnsi="Calibri" w:cs="Calibri"/>
                <w:b/>
                <w:bCs/>
                <w:sz w:val="22"/>
                <w:szCs w:val="22"/>
              </w:rPr>
              <w:t>Who</w:t>
            </w:r>
          </w:p>
        </w:tc>
        <w:tc>
          <w:tcPr>
            <w:tcW w:w="1029" w:type="dxa"/>
          </w:tcPr>
          <w:p w14:paraId="011AF504" w14:textId="77777777" w:rsidR="007C58BB" w:rsidRDefault="007C58BB" w:rsidP="005D4329">
            <w:pPr>
              <w:rPr>
                <w:rFonts w:ascii="Calibri" w:hAnsi="Calibri" w:cs="Calibri"/>
                <w:b/>
                <w:bCs/>
                <w:sz w:val="22"/>
                <w:szCs w:val="22"/>
              </w:rPr>
            </w:pPr>
            <w:r>
              <w:rPr>
                <w:rFonts w:ascii="Calibri" w:hAnsi="Calibri" w:cs="Calibri"/>
                <w:b/>
                <w:bCs/>
                <w:sz w:val="22"/>
                <w:szCs w:val="22"/>
              </w:rPr>
              <w:t>Status</w:t>
            </w:r>
          </w:p>
        </w:tc>
        <w:tc>
          <w:tcPr>
            <w:tcW w:w="7116" w:type="dxa"/>
          </w:tcPr>
          <w:p w14:paraId="02363BE0" w14:textId="77777777" w:rsidR="007C58BB" w:rsidRDefault="007C58BB" w:rsidP="005D4329">
            <w:pPr>
              <w:rPr>
                <w:rFonts w:ascii="Calibri" w:hAnsi="Calibri" w:cs="Calibri"/>
                <w:b/>
                <w:bCs/>
                <w:sz w:val="22"/>
                <w:szCs w:val="22"/>
              </w:rPr>
            </w:pPr>
            <w:r>
              <w:rPr>
                <w:rFonts w:ascii="Calibri" w:hAnsi="Calibri" w:cs="Calibri"/>
                <w:b/>
                <w:bCs/>
                <w:sz w:val="22"/>
                <w:szCs w:val="22"/>
              </w:rPr>
              <w:t>Action taken/Comments</w:t>
            </w:r>
          </w:p>
        </w:tc>
      </w:tr>
      <w:tr w:rsidR="007B2EC6" w14:paraId="3161F2E6" w14:textId="77777777" w:rsidTr="005D4329">
        <w:tc>
          <w:tcPr>
            <w:tcW w:w="1075" w:type="dxa"/>
          </w:tcPr>
          <w:p w14:paraId="407D25C3" w14:textId="600A4A27" w:rsidR="007B2EC6" w:rsidRDefault="007B2EC6" w:rsidP="005D4329">
            <w:pPr>
              <w:rPr>
                <w:rFonts w:ascii="Calibri" w:hAnsi="Calibri" w:cs="Calibri"/>
                <w:b/>
                <w:bCs/>
                <w:sz w:val="22"/>
                <w:szCs w:val="22"/>
              </w:rPr>
            </w:pPr>
            <w:r>
              <w:rPr>
                <w:rFonts w:ascii="Calibri" w:hAnsi="Calibri" w:cs="Calibri"/>
                <w:b/>
                <w:bCs/>
                <w:sz w:val="22"/>
                <w:szCs w:val="22"/>
              </w:rPr>
              <w:t>14/12/20</w:t>
            </w:r>
          </w:p>
        </w:tc>
        <w:tc>
          <w:tcPr>
            <w:tcW w:w="3599" w:type="dxa"/>
          </w:tcPr>
          <w:p w14:paraId="1C1E8FE5" w14:textId="64DAA024" w:rsidR="007B2EC6" w:rsidRPr="007B2EC6" w:rsidRDefault="007B2EC6" w:rsidP="007B2EC6">
            <w:pPr>
              <w:rPr>
                <w:rFonts w:ascii="Calibri" w:eastAsia="Calibri" w:hAnsi="Calibri"/>
              </w:rPr>
            </w:pPr>
            <w:r>
              <w:rPr>
                <w:rFonts w:ascii="Calibri" w:eastAsia="Calibri" w:hAnsi="Calibri"/>
              </w:rPr>
              <w:t xml:space="preserve">Request for funding of double basses from PC funds. </w:t>
            </w:r>
          </w:p>
        </w:tc>
        <w:tc>
          <w:tcPr>
            <w:tcW w:w="1129" w:type="dxa"/>
          </w:tcPr>
          <w:p w14:paraId="5B8306CD" w14:textId="4183B740" w:rsidR="007B2EC6" w:rsidRDefault="007B2EC6" w:rsidP="005D4329">
            <w:pPr>
              <w:rPr>
                <w:rFonts w:ascii="Calibri" w:hAnsi="Calibri" w:cs="Calibri"/>
                <w:sz w:val="22"/>
                <w:szCs w:val="22"/>
              </w:rPr>
            </w:pPr>
            <w:r>
              <w:rPr>
                <w:rFonts w:ascii="Calibri" w:hAnsi="Calibri" w:cs="Calibri"/>
                <w:sz w:val="22"/>
                <w:szCs w:val="22"/>
              </w:rPr>
              <w:t>PC</w:t>
            </w:r>
          </w:p>
        </w:tc>
        <w:tc>
          <w:tcPr>
            <w:tcW w:w="1029" w:type="dxa"/>
          </w:tcPr>
          <w:p w14:paraId="4CA8D2AB" w14:textId="131A1903" w:rsidR="007B2EC6" w:rsidRDefault="007B2EC6" w:rsidP="005D4329">
            <w:pPr>
              <w:rPr>
                <w:rFonts w:ascii="Calibri" w:hAnsi="Calibri" w:cs="Calibri"/>
                <w:sz w:val="22"/>
                <w:szCs w:val="22"/>
              </w:rPr>
            </w:pPr>
            <w:r>
              <w:rPr>
                <w:rFonts w:ascii="Calibri" w:hAnsi="Calibri" w:cs="Calibri"/>
                <w:sz w:val="22"/>
                <w:szCs w:val="22"/>
              </w:rPr>
              <w:t>Open</w:t>
            </w:r>
          </w:p>
        </w:tc>
        <w:tc>
          <w:tcPr>
            <w:tcW w:w="7116" w:type="dxa"/>
          </w:tcPr>
          <w:p w14:paraId="03A6CF0E" w14:textId="3ABDCEC5" w:rsidR="007B2EC6" w:rsidRPr="007B2EC6" w:rsidRDefault="007B2EC6" w:rsidP="007B2EC6">
            <w:pPr>
              <w:rPr>
                <w:rFonts w:ascii="Calibri" w:hAnsi="Calibri" w:cs="Calibri"/>
                <w:sz w:val="22"/>
                <w:szCs w:val="22"/>
              </w:rPr>
            </w:pPr>
            <w:r>
              <w:rPr>
                <w:rFonts w:ascii="Calibri" w:hAnsi="Calibri" w:cs="Calibri"/>
                <w:sz w:val="22"/>
                <w:szCs w:val="22"/>
              </w:rPr>
              <w:t>PC to progress with Music Department (Fiona Reed)</w:t>
            </w:r>
            <w:r w:rsidR="00501D06">
              <w:rPr>
                <w:rFonts w:ascii="Calibri" w:hAnsi="Calibri" w:cs="Calibri"/>
                <w:sz w:val="22"/>
                <w:szCs w:val="22"/>
              </w:rPr>
              <w:t>- this has been communicated before Christmas to their absolute delight!</w:t>
            </w:r>
          </w:p>
        </w:tc>
      </w:tr>
      <w:tr w:rsidR="005D4329" w14:paraId="6137AE9C" w14:textId="77777777" w:rsidTr="005D4329">
        <w:tc>
          <w:tcPr>
            <w:tcW w:w="1075" w:type="dxa"/>
          </w:tcPr>
          <w:p w14:paraId="685D3719" w14:textId="497BD028" w:rsidR="005D4329" w:rsidRDefault="008265F4" w:rsidP="005D4329">
            <w:pPr>
              <w:rPr>
                <w:rFonts w:ascii="Calibri" w:hAnsi="Calibri" w:cs="Calibri"/>
                <w:b/>
                <w:bCs/>
                <w:sz w:val="22"/>
                <w:szCs w:val="22"/>
              </w:rPr>
            </w:pPr>
            <w:r>
              <w:rPr>
                <w:rFonts w:ascii="Calibri" w:hAnsi="Calibri" w:cs="Calibri"/>
                <w:b/>
                <w:bCs/>
                <w:sz w:val="22"/>
                <w:szCs w:val="22"/>
              </w:rPr>
              <w:t>14/12/20</w:t>
            </w:r>
          </w:p>
        </w:tc>
        <w:tc>
          <w:tcPr>
            <w:tcW w:w="3599" w:type="dxa"/>
          </w:tcPr>
          <w:p w14:paraId="5B17B33D" w14:textId="373630BE" w:rsidR="005D4329" w:rsidRPr="007B2EC6" w:rsidRDefault="007B2EC6" w:rsidP="007B2EC6">
            <w:pPr>
              <w:rPr>
                <w:rFonts w:ascii="Calibri" w:hAnsi="Calibri" w:cs="Calibri"/>
                <w:sz w:val="22"/>
                <w:szCs w:val="22"/>
              </w:rPr>
            </w:pPr>
            <w:r w:rsidRPr="007B2EC6">
              <w:rPr>
                <w:rFonts w:ascii="Calibri" w:eastAsia="Calibri" w:hAnsi="Calibri"/>
              </w:rPr>
              <w:t xml:space="preserve">Additional Assessment Arrangements – request to advise young people affected what support will be in place for them, with as much notice as possible before a formal assessment </w:t>
            </w:r>
          </w:p>
        </w:tc>
        <w:tc>
          <w:tcPr>
            <w:tcW w:w="1129" w:type="dxa"/>
          </w:tcPr>
          <w:p w14:paraId="37442059" w14:textId="01166307" w:rsidR="005D4329" w:rsidRDefault="007B2EC6" w:rsidP="005D4329">
            <w:pPr>
              <w:rPr>
                <w:rFonts w:ascii="Calibri" w:hAnsi="Calibri" w:cs="Calibri"/>
                <w:sz w:val="22"/>
                <w:szCs w:val="22"/>
              </w:rPr>
            </w:pPr>
            <w:r>
              <w:rPr>
                <w:rFonts w:ascii="Calibri" w:hAnsi="Calibri" w:cs="Calibri"/>
                <w:sz w:val="22"/>
                <w:szCs w:val="22"/>
              </w:rPr>
              <w:t>GG</w:t>
            </w:r>
          </w:p>
        </w:tc>
        <w:tc>
          <w:tcPr>
            <w:tcW w:w="1029" w:type="dxa"/>
          </w:tcPr>
          <w:p w14:paraId="4B99D378" w14:textId="2555A772" w:rsidR="005D4329" w:rsidRDefault="007B2EC6" w:rsidP="005D4329">
            <w:pPr>
              <w:rPr>
                <w:rFonts w:ascii="Calibri" w:hAnsi="Calibri" w:cs="Calibri"/>
                <w:sz w:val="22"/>
                <w:szCs w:val="22"/>
              </w:rPr>
            </w:pPr>
            <w:r>
              <w:rPr>
                <w:rFonts w:ascii="Calibri" w:hAnsi="Calibri" w:cs="Calibri"/>
                <w:sz w:val="22"/>
                <w:szCs w:val="22"/>
              </w:rPr>
              <w:t>Open</w:t>
            </w:r>
          </w:p>
        </w:tc>
        <w:tc>
          <w:tcPr>
            <w:tcW w:w="7116" w:type="dxa"/>
          </w:tcPr>
          <w:p w14:paraId="6A77F298" w14:textId="5C1E39A8" w:rsidR="007B2EC6" w:rsidRPr="007B2EC6" w:rsidRDefault="007B2EC6" w:rsidP="007B2EC6">
            <w:pPr>
              <w:rPr>
                <w:rFonts w:ascii="Calibri" w:hAnsi="Calibri" w:cs="Calibri"/>
                <w:sz w:val="22"/>
                <w:szCs w:val="22"/>
              </w:rPr>
            </w:pPr>
            <w:r w:rsidRPr="007B2EC6">
              <w:rPr>
                <w:rFonts w:ascii="Calibri" w:hAnsi="Calibri" w:cs="Calibri"/>
                <w:sz w:val="22"/>
                <w:szCs w:val="22"/>
              </w:rPr>
              <w:t>Gill Geddes to feedback to young people who need that support.</w:t>
            </w:r>
          </w:p>
          <w:p w14:paraId="675273F7" w14:textId="77777777" w:rsidR="005D4329" w:rsidRDefault="005D4329" w:rsidP="005D4329">
            <w:pPr>
              <w:rPr>
                <w:rFonts w:ascii="Calibri" w:hAnsi="Calibri" w:cs="Calibri"/>
                <w:sz w:val="22"/>
                <w:szCs w:val="22"/>
              </w:rPr>
            </w:pPr>
          </w:p>
        </w:tc>
      </w:tr>
      <w:tr w:rsidR="005D4329" w14:paraId="24B22F13" w14:textId="77777777" w:rsidTr="005D4329">
        <w:tc>
          <w:tcPr>
            <w:tcW w:w="1075" w:type="dxa"/>
          </w:tcPr>
          <w:p w14:paraId="30327562" w14:textId="102B87D3" w:rsidR="005D4329" w:rsidRDefault="008265F4" w:rsidP="005D4329">
            <w:pPr>
              <w:rPr>
                <w:rFonts w:ascii="Calibri" w:hAnsi="Calibri" w:cs="Calibri"/>
                <w:b/>
                <w:bCs/>
                <w:sz w:val="22"/>
                <w:szCs w:val="22"/>
              </w:rPr>
            </w:pPr>
            <w:r>
              <w:rPr>
                <w:rFonts w:ascii="Calibri" w:hAnsi="Calibri" w:cs="Calibri"/>
                <w:b/>
                <w:bCs/>
                <w:sz w:val="22"/>
                <w:szCs w:val="22"/>
              </w:rPr>
              <w:t>14/12/20</w:t>
            </w:r>
          </w:p>
        </w:tc>
        <w:tc>
          <w:tcPr>
            <w:tcW w:w="3599" w:type="dxa"/>
          </w:tcPr>
          <w:p w14:paraId="1ACDFADC" w14:textId="400BDE33" w:rsidR="005D4329" w:rsidRDefault="007B2EC6" w:rsidP="005D4329">
            <w:pPr>
              <w:rPr>
                <w:rFonts w:ascii="Calibri" w:hAnsi="Calibri" w:cs="Calibri"/>
                <w:sz w:val="22"/>
                <w:szCs w:val="22"/>
              </w:rPr>
            </w:pPr>
            <w:r>
              <w:rPr>
                <w:rFonts w:ascii="Calibri" w:hAnsi="Calibri" w:cs="Calibri"/>
                <w:sz w:val="22"/>
                <w:szCs w:val="22"/>
              </w:rPr>
              <w:t>Parents would like sight of the daily Bulletin which used to be shared on the website</w:t>
            </w:r>
          </w:p>
        </w:tc>
        <w:tc>
          <w:tcPr>
            <w:tcW w:w="1129" w:type="dxa"/>
          </w:tcPr>
          <w:p w14:paraId="6B1D7D9F" w14:textId="47880EAF" w:rsidR="005D4329" w:rsidRDefault="00113D6C" w:rsidP="005D4329">
            <w:pPr>
              <w:rPr>
                <w:rFonts w:ascii="Calibri" w:hAnsi="Calibri" w:cs="Calibri"/>
                <w:sz w:val="22"/>
                <w:szCs w:val="22"/>
              </w:rPr>
            </w:pPr>
            <w:r>
              <w:rPr>
                <w:rFonts w:ascii="Calibri" w:hAnsi="Calibri" w:cs="Calibri"/>
                <w:sz w:val="22"/>
                <w:szCs w:val="22"/>
              </w:rPr>
              <w:t>CW/</w:t>
            </w:r>
            <w:r w:rsidR="007B2EC6">
              <w:rPr>
                <w:rFonts w:ascii="Calibri" w:hAnsi="Calibri" w:cs="Calibri"/>
                <w:sz w:val="22"/>
                <w:szCs w:val="22"/>
              </w:rPr>
              <w:t>PC</w:t>
            </w:r>
          </w:p>
        </w:tc>
        <w:tc>
          <w:tcPr>
            <w:tcW w:w="1029" w:type="dxa"/>
          </w:tcPr>
          <w:p w14:paraId="65692356" w14:textId="38A89D8B" w:rsidR="005D4329" w:rsidRDefault="007B2EC6" w:rsidP="005D4329">
            <w:pPr>
              <w:rPr>
                <w:rFonts w:ascii="Calibri" w:hAnsi="Calibri" w:cs="Calibri"/>
                <w:sz w:val="22"/>
                <w:szCs w:val="22"/>
              </w:rPr>
            </w:pPr>
            <w:r>
              <w:rPr>
                <w:rFonts w:ascii="Calibri" w:hAnsi="Calibri" w:cs="Calibri"/>
                <w:sz w:val="22"/>
                <w:szCs w:val="22"/>
              </w:rPr>
              <w:t>Open</w:t>
            </w:r>
          </w:p>
        </w:tc>
        <w:tc>
          <w:tcPr>
            <w:tcW w:w="7116" w:type="dxa"/>
          </w:tcPr>
          <w:p w14:paraId="2B273D18" w14:textId="0206723F" w:rsidR="007B2EC6" w:rsidRPr="007B2EC6" w:rsidRDefault="007B2EC6" w:rsidP="007B2EC6">
            <w:pPr>
              <w:rPr>
                <w:rFonts w:ascii="Calibri" w:eastAsia="Calibri" w:hAnsi="Calibri"/>
                <w:color w:val="000000" w:themeColor="text1"/>
              </w:rPr>
            </w:pPr>
            <w:r w:rsidRPr="007B2EC6">
              <w:rPr>
                <w:rFonts w:ascii="Calibri" w:eastAsia="Calibri" w:hAnsi="Calibri"/>
                <w:color w:val="000000" w:themeColor="text1"/>
              </w:rPr>
              <w:t xml:space="preserve">Give a brief on how to find it on the </w:t>
            </w:r>
            <w:proofErr w:type="spellStart"/>
            <w:r w:rsidRPr="007B2EC6">
              <w:rPr>
                <w:rFonts w:ascii="Calibri" w:eastAsia="Calibri" w:hAnsi="Calibri"/>
                <w:color w:val="000000" w:themeColor="text1"/>
              </w:rPr>
              <w:t>ipad</w:t>
            </w:r>
            <w:r>
              <w:rPr>
                <w:rFonts w:ascii="Calibri" w:eastAsia="Calibri" w:hAnsi="Calibri"/>
                <w:color w:val="000000" w:themeColor="text1"/>
              </w:rPr>
              <w:t>s</w:t>
            </w:r>
            <w:proofErr w:type="spellEnd"/>
            <w:r w:rsidRPr="007B2EC6">
              <w:rPr>
                <w:rFonts w:ascii="Calibri" w:eastAsia="Calibri" w:hAnsi="Calibri"/>
                <w:color w:val="000000" w:themeColor="text1"/>
              </w:rPr>
              <w:t xml:space="preserve"> </w:t>
            </w:r>
            <w:r w:rsidR="00501D06">
              <w:rPr>
                <w:rFonts w:ascii="Calibri" w:eastAsia="Calibri" w:hAnsi="Calibri"/>
                <w:color w:val="000000" w:themeColor="text1"/>
              </w:rPr>
              <w:t>– action CW</w:t>
            </w:r>
          </w:p>
          <w:p w14:paraId="0D7D8DB6" w14:textId="77777777" w:rsidR="005D4329" w:rsidRDefault="005D4329" w:rsidP="005D4329">
            <w:pPr>
              <w:rPr>
                <w:rFonts w:ascii="Calibri" w:hAnsi="Calibri" w:cs="Calibri"/>
                <w:sz w:val="22"/>
                <w:szCs w:val="22"/>
              </w:rPr>
            </w:pPr>
          </w:p>
        </w:tc>
      </w:tr>
      <w:tr w:rsidR="005D4329" w14:paraId="5A7E31E7" w14:textId="77777777" w:rsidTr="005D4329">
        <w:tc>
          <w:tcPr>
            <w:tcW w:w="1075" w:type="dxa"/>
          </w:tcPr>
          <w:p w14:paraId="62C4A8F8" w14:textId="75C87618" w:rsidR="005D4329" w:rsidRDefault="005D4329" w:rsidP="005D4329">
            <w:pPr>
              <w:rPr>
                <w:rFonts w:ascii="Calibri" w:hAnsi="Calibri" w:cs="Calibri"/>
                <w:b/>
                <w:bCs/>
                <w:sz w:val="22"/>
                <w:szCs w:val="22"/>
              </w:rPr>
            </w:pPr>
            <w:r>
              <w:rPr>
                <w:rFonts w:ascii="Calibri" w:hAnsi="Calibri" w:cs="Calibri"/>
                <w:b/>
                <w:bCs/>
                <w:sz w:val="22"/>
                <w:szCs w:val="22"/>
              </w:rPr>
              <w:t>14/12/20</w:t>
            </w:r>
          </w:p>
        </w:tc>
        <w:tc>
          <w:tcPr>
            <w:tcW w:w="3599" w:type="dxa"/>
          </w:tcPr>
          <w:p w14:paraId="2D930D5C" w14:textId="3AF47D43" w:rsidR="005D4329" w:rsidRDefault="006F4773" w:rsidP="005D4329">
            <w:pPr>
              <w:rPr>
                <w:rFonts w:ascii="Calibri" w:hAnsi="Calibri" w:cs="Calibri"/>
                <w:sz w:val="22"/>
                <w:szCs w:val="22"/>
              </w:rPr>
            </w:pPr>
            <w:r>
              <w:rPr>
                <w:rFonts w:ascii="Calibri" w:hAnsi="Calibri" w:cs="Calibri"/>
                <w:sz w:val="22"/>
                <w:szCs w:val="22"/>
              </w:rPr>
              <w:t>Incident with P15 W Linton bus breaking down and pupils being put onto another bus – very crowded and not Covid-compliant</w:t>
            </w:r>
          </w:p>
        </w:tc>
        <w:tc>
          <w:tcPr>
            <w:tcW w:w="1129" w:type="dxa"/>
          </w:tcPr>
          <w:p w14:paraId="7D743F09" w14:textId="64AF9890" w:rsidR="005D4329" w:rsidRDefault="006F4773" w:rsidP="005D4329">
            <w:pPr>
              <w:rPr>
                <w:rFonts w:ascii="Calibri" w:hAnsi="Calibri" w:cs="Calibri"/>
                <w:sz w:val="22"/>
                <w:szCs w:val="22"/>
              </w:rPr>
            </w:pPr>
            <w:r>
              <w:rPr>
                <w:rFonts w:ascii="Calibri" w:hAnsi="Calibri" w:cs="Calibri"/>
                <w:sz w:val="22"/>
                <w:szCs w:val="22"/>
              </w:rPr>
              <w:t>CB</w:t>
            </w:r>
          </w:p>
        </w:tc>
        <w:tc>
          <w:tcPr>
            <w:tcW w:w="1029" w:type="dxa"/>
          </w:tcPr>
          <w:p w14:paraId="6FA33A72" w14:textId="191CBEA4" w:rsidR="005D4329" w:rsidRDefault="006F4773" w:rsidP="005D4329">
            <w:pPr>
              <w:rPr>
                <w:rFonts w:ascii="Calibri" w:hAnsi="Calibri" w:cs="Calibri"/>
                <w:sz w:val="22"/>
                <w:szCs w:val="22"/>
              </w:rPr>
            </w:pPr>
            <w:r>
              <w:rPr>
                <w:rFonts w:ascii="Calibri" w:hAnsi="Calibri" w:cs="Calibri"/>
                <w:sz w:val="22"/>
                <w:szCs w:val="22"/>
              </w:rPr>
              <w:t>Closed</w:t>
            </w:r>
          </w:p>
        </w:tc>
        <w:tc>
          <w:tcPr>
            <w:tcW w:w="7116" w:type="dxa"/>
          </w:tcPr>
          <w:p w14:paraId="6406231E" w14:textId="1FE5F01D" w:rsidR="005D4329" w:rsidRDefault="006F4773" w:rsidP="006F4773">
            <w:pPr>
              <w:rPr>
                <w:rFonts w:ascii="Calibri" w:hAnsi="Calibri" w:cs="Calibri"/>
                <w:sz w:val="22"/>
                <w:szCs w:val="22"/>
              </w:rPr>
            </w:pPr>
            <w:r>
              <w:rPr>
                <w:rFonts w:ascii="Calibri" w:hAnsi="Calibri" w:cs="Calibri"/>
                <w:sz w:val="22"/>
                <w:szCs w:val="22"/>
              </w:rPr>
              <w:t>SBC have raised this as a breach with Borders Buses and a penalty will be applied. Borders Buses has apologised. A request for additional training has been made.  CB has phoned parent who raised this.</w:t>
            </w:r>
          </w:p>
        </w:tc>
      </w:tr>
      <w:tr w:rsidR="00971721" w14:paraId="4893ABB4" w14:textId="77777777" w:rsidTr="005D4329">
        <w:tc>
          <w:tcPr>
            <w:tcW w:w="1075" w:type="dxa"/>
          </w:tcPr>
          <w:p w14:paraId="56713D55" w14:textId="7DE72096" w:rsidR="00971721" w:rsidRDefault="00971721" w:rsidP="005D4329">
            <w:pPr>
              <w:rPr>
                <w:rFonts w:ascii="Calibri" w:hAnsi="Calibri" w:cs="Calibri"/>
                <w:b/>
                <w:bCs/>
                <w:sz w:val="22"/>
                <w:szCs w:val="22"/>
              </w:rPr>
            </w:pPr>
            <w:r>
              <w:rPr>
                <w:rFonts w:ascii="Calibri" w:hAnsi="Calibri" w:cs="Calibri"/>
                <w:b/>
                <w:bCs/>
                <w:sz w:val="22"/>
                <w:szCs w:val="22"/>
              </w:rPr>
              <w:t>19/11/20</w:t>
            </w:r>
          </w:p>
        </w:tc>
        <w:tc>
          <w:tcPr>
            <w:tcW w:w="3599" w:type="dxa"/>
          </w:tcPr>
          <w:p w14:paraId="514AC75C" w14:textId="001F31A6" w:rsidR="00971721" w:rsidRPr="00971721" w:rsidRDefault="00971721" w:rsidP="005D4329">
            <w:pPr>
              <w:rPr>
                <w:rFonts w:ascii="Calibri" w:hAnsi="Calibri" w:cs="Calibri"/>
                <w:sz w:val="22"/>
                <w:szCs w:val="22"/>
              </w:rPr>
            </w:pPr>
            <w:r>
              <w:rPr>
                <w:rFonts w:ascii="Calibri" w:hAnsi="Calibri" w:cs="Calibri"/>
                <w:sz w:val="22"/>
                <w:szCs w:val="22"/>
              </w:rPr>
              <w:t>C</w:t>
            </w:r>
            <w:r w:rsidRPr="00971721">
              <w:rPr>
                <w:rFonts w:ascii="Calibri" w:hAnsi="Calibri" w:cs="Calibri"/>
                <w:sz w:val="22"/>
                <w:szCs w:val="22"/>
              </w:rPr>
              <w:t xml:space="preserve">heck exactly what </w:t>
            </w:r>
            <w:r>
              <w:rPr>
                <w:rFonts w:ascii="Calibri" w:hAnsi="Calibri" w:cs="Calibri"/>
                <w:sz w:val="22"/>
                <w:szCs w:val="22"/>
              </w:rPr>
              <w:t xml:space="preserve">the crisp </w:t>
            </w:r>
            <w:r w:rsidRPr="00971721">
              <w:rPr>
                <w:rFonts w:ascii="Calibri" w:hAnsi="Calibri" w:cs="Calibri"/>
                <w:sz w:val="22"/>
                <w:szCs w:val="22"/>
              </w:rPr>
              <w:t xml:space="preserve"> recycling accepts</w:t>
            </w:r>
            <w:r>
              <w:rPr>
                <w:rFonts w:ascii="Calibri" w:hAnsi="Calibri" w:cs="Calibri"/>
                <w:sz w:val="22"/>
                <w:szCs w:val="22"/>
              </w:rPr>
              <w:t xml:space="preserve"> (large packets too?)</w:t>
            </w:r>
          </w:p>
        </w:tc>
        <w:tc>
          <w:tcPr>
            <w:tcW w:w="1129" w:type="dxa"/>
          </w:tcPr>
          <w:p w14:paraId="3CCEFA53" w14:textId="3C55F2EC" w:rsidR="00971721" w:rsidRDefault="00971721" w:rsidP="005D4329">
            <w:pPr>
              <w:rPr>
                <w:rFonts w:ascii="Calibri" w:hAnsi="Calibri" w:cs="Calibri"/>
                <w:sz w:val="22"/>
                <w:szCs w:val="22"/>
              </w:rPr>
            </w:pPr>
            <w:r>
              <w:rPr>
                <w:rFonts w:ascii="Calibri" w:hAnsi="Calibri" w:cs="Calibri"/>
                <w:sz w:val="22"/>
                <w:szCs w:val="22"/>
              </w:rPr>
              <w:t>SJ</w:t>
            </w:r>
          </w:p>
        </w:tc>
        <w:tc>
          <w:tcPr>
            <w:tcW w:w="1029" w:type="dxa"/>
          </w:tcPr>
          <w:p w14:paraId="6B661D30" w14:textId="4B01E328" w:rsidR="00971721" w:rsidRDefault="00971721" w:rsidP="005D4329">
            <w:pPr>
              <w:rPr>
                <w:rFonts w:ascii="Calibri" w:hAnsi="Calibri" w:cs="Calibri"/>
                <w:sz w:val="22"/>
                <w:szCs w:val="22"/>
              </w:rPr>
            </w:pPr>
            <w:r>
              <w:rPr>
                <w:rFonts w:ascii="Calibri" w:hAnsi="Calibri" w:cs="Calibri"/>
                <w:sz w:val="22"/>
                <w:szCs w:val="22"/>
              </w:rPr>
              <w:t>Open</w:t>
            </w:r>
          </w:p>
        </w:tc>
        <w:tc>
          <w:tcPr>
            <w:tcW w:w="7116" w:type="dxa"/>
          </w:tcPr>
          <w:p w14:paraId="477AAEE0" w14:textId="77777777" w:rsidR="00971721" w:rsidRDefault="00971721" w:rsidP="005D4329">
            <w:pPr>
              <w:rPr>
                <w:rFonts w:ascii="Calibri" w:hAnsi="Calibri" w:cs="Calibri"/>
                <w:sz w:val="22"/>
                <w:szCs w:val="22"/>
              </w:rPr>
            </w:pPr>
          </w:p>
        </w:tc>
      </w:tr>
      <w:tr w:rsidR="00971721" w14:paraId="1D224CED" w14:textId="77777777" w:rsidTr="005D4329">
        <w:tc>
          <w:tcPr>
            <w:tcW w:w="1075" w:type="dxa"/>
          </w:tcPr>
          <w:p w14:paraId="4087849C" w14:textId="2AB71F8D" w:rsidR="00971721" w:rsidRDefault="00971721" w:rsidP="005D4329">
            <w:pPr>
              <w:rPr>
                <w:rFonts w:ascii="Calibri" w:hAnsi="Calibri" w:cs="Calibri"/>
                <w:b/>
                <w:bCs/>
                <w:sz w:val="22"/>
                <w:szCs w:val="22"/>
              </w:rPr>
            </w:pPr>
            <w:r>
              <w:rPr>
                <w:rFonts w:ascii="Calibri" w:hAnsi="Calibri" w:cs="Calibri"/>
                <w:b/>
                <w:bCs/>
                <w:sz w:val="22"/>
                <w:szCs w:val="22"/>
              </w:rPr>
              <w:t>19/11/20</w:t>
            </w:r>
          </w:p>
        </w:tc>
        <w:tc>
          <w:tcPr>
            <w:tcW w:w="3599" w:type="dxa"/>
          </w:tcPr>
          <w:p w14:paraId="29F71B7B" w14:textId="58DCA212" w:rsidR="00971721" w:rsidRPr="00216111" w:rsidRDefault="00971721" w:rsidP="005D4329">
            <w:pPr>
              <w:rPr>
                <w:rFonts w:ascii="Calibri" w:hAnsi="Calibri" w:cs="Calibri"/>
                <w:sz w:val="22"/>
                <w:szCs w:val="22"/>
              </w:rPr>
            </w:pPr>
            <w:r w:rsidRPr="00971721">
              <w:rPr>
                <w:rFonts w:ascii="Calibri" w:hAnsi="Calibri" w:cs="Calibri"/>
                <w:sz w:val="22"/>
                <w:szCs w:val="22"/>
              </w:rPr>
              <w:t xml:space="preserve">liaise with school for more help from teachers with </w:t>
            </w:r>
            <w:r>
              <w:rPr>
                <w:rFonts w:ascii="Calibri" w:hAnsi="Calibri" w:cs="Calibri"/>
                <w:sz w:val="22"/>
                <w:szCs w:val="22"/>
              </w:rPr>
              <w:t xml:space="preserve">University Aspirations </w:t>
            </w:r>
          </w:p>
        </w:tc>
        <w:tc>
          <w:tcPr>
            <w:tcW w:w="1129" w:type="dxa"/>
          </w:tcPr>
          <w:p w14:paraId="620AC47D" w14:textId="77777777" w:rsidR="00971721" w:rsidRDefault="002417F4" w:rsidP="005D4329">
            <w:pPr>
              <w:rPr>
                <w:rFonts w:ascii="Calibri" w:hAnsi="Calibri" w:cs="Calibri"/>
                <w:sz w:val="22"/>
                <w:szCs w:val="22"/>
              </w:rPr>
            </w:pPr>
            <w:r>
              <w:rPr>
                <w:rFonts w:ascii="Calibri" w:hAnsi="Calibri" w:cs="Calibri"/>
                <w:sz w:val="22"/>
                <w:szCs w:val="22"/>
              </w:rPr>
              <w:t>Parent</w:t>
            </w:r>
          </w:p>
          <w:p w14:paraId="07E60A1D" w14:textId="32748EA0" w:rsidR="002417F4" w:rsidRDefault="002417F4" w:rsidP="005D4329">
            <w:pPr>
              <w:rPr>
                <w:rFonts w:ascii="Calibri" w:hAnsi="Calibri" w:cs="Calibri"/>
                <w:sz w:val="22"/>
                <w:szCs w:val="22"/>
              </w:rPr>
            </w:pPr>
            <w:r>
              <w:rPr>
                <w:rFonts w:ascii="Calibri" w:hAnsi="Calibri" w:cs="Calibri"/>
                <w:sz w:val="22"/>
                <w:szCs w:val="22"/>
              </w:rPr>
              <w:t>Working Group</w:t>
            </w:r>
          </w:p>
        </w:tc>
        <w:tc>
          <w:tcPr>
            <w:tcW w:w="1029" w:type="dxa"/>
          </w:tcPr>
          <w:p w14:paraId="1F1EB881" w14:textId="14558FD8" w:rsidR="00971721" w:rsidRDefault="00971721" w:rsidP="005D4329">
            <w:pPr>
              <w:rPr>
                <w:rFonts w:ascii="Calibri" w:hAnsi="Calibri" w:cs="Calibri"/>
                <w:sz w:val="22"/>
                <w:szCs w:val="22"/>
              </w:rPr>
            </w:pPr>
            <w:r>
              <w:rPr>
                <w:rFonts w:ascii="Calibri" w:hAnsi="Calibri" w:cs="Calibri"/>
                <w:sz w:val="22"/>
                <w:szCs w:val="22"/>
              </w:rPr>
              <w:t>Open</w:t>
            </w:r>
          </w:p>
        </w:tc>
        <w:tc>
          <w:tcPr>
            <w:tcW w:w="7116" w:type="dxa"/>
          </w:tcPr>
          <w:p w14:paraId="7898E8A7" w14:textId="5E8977E3" w:rsidR="00971721" w:rsidRDefault="00971721" w:rsidP="005D4329">
            <w:pPr>
              <w:rPr>
                <w:rFonts w:ascii="Calibri" w:hAnsi="Calibri" w:cs="Calibri"/>
                <w:sz w:val="22"/>
                <w:szCs w:val="22"/>
              </w:rPr>
            </w:pPr>
          </w:p>
        </w:tc>
      </w:tr>
      <w:tr w:rsidR="00971721" w14:paraId="5A67AAEA" w14:textId="77777777" w:rsidTr="005D4329">
        <w:tc>
          <w:tcPr>
            <w:tcW w:w="1075" w:type="dxa"/>
          </w:tcPr>
          <w:p w14:paraId="47EDD61F" w14:textId="17A38B6E" w:rsidR="00971721" w:rsidRDefault="00971721" w:rsidP="005D4329">
            <w:pPr>
              <w:rPr>
                <w:rFonts w:ascii="Calibri" w:hAnsi="Calibri" w:cs="Calibri"/>
                <w:b/>
                <w:bCs/>
                <w:sz w:val="22"/>
                <w:szCs w:val="22"/>
              </w:rPr>
            </w:pPr>
            <w:r>
              <w:rPr>
                <w:rFonts w:ascii="Calibri" w:hAnsi="Calibri" w:cs="Calibri"/>
                <w:b/>
                <w:bCs/>
                <w:sz w:val="22"/>
                <w:szCs w:val="22"/>
              </w:rPr>
              <w:t>19/11/20</w:t>
            </w:r>
          </w:p>
        </w:tc>
        <w:tc>
          <w:tcPr>
            <w:tcW w:w="3599" w:type="dxa"/>
          </w:tcPr>
          <w:p w14:paraId="0A3C3BAE" w14:textId="1CA3D6DE" w:rsidR="00971721" w:rsidRPr="00216111" w:rsidRDefault="00971721" w:rsidP="005D4329">
            <w:pPr>
              <w:rPr>
                <w:rFonts w:ascii="Calibri" w:hAnsi="Calibri" w:cs="Calibri"/>
                <w:sz w:val="22"/>
                <w:szCs w:val="22"/>
              </w:rPr>
            </w:pPr>
            <w:r>
              <w:rPr>
                <w:rFonts w:ascii="Calibri" w:hAnsi="Calibri" w:cs="Calibri"/>
                <w:sz w:val="22"/>
                <w:szCs w:val="22"/>
              </w:rPr>
              <w:t>PC Minutes to be emailed to attendees (as well as on website)</w:t>
            </w:r>
          </w:p>
        </w:tc>
        <w:tc>
          <w:tcPr>
            <w:tcW w:w="1129" w:type="dxa"/>
          </w:tcPr>
          <w:p w14:paraId="43CA4293" w14:textId="6CF2F03B" w:rsidR="00971721" w:rsidRDefault="00971721" w:rsidP="005D4329">
            <w:pPr>
              <w:rPr>
                <w:rFonts w:ascii="Calibri" w:hAnsi="Calibri" w:cs="Calibri"/>
                <w:sz w:val="22"/>
                <w:szCs w:val="22"/>
              </w:rPr>
            </w:pPr>
            <w:r>
              <w:rPr>
                <w:rFonts w:ascii="Calibri" w:hAnsi="Calibri" w:cs="Calibri"/>
                <w:sz w:val="22"/>
                <w:szCs w:val="22"/>
              </w:rPr>
              <w:t>CB</w:t>
            </w:r>
          </w:p>
        </w:tc>
        <w:tc>
          <w:tcPr>
            <w:tcW w:w="1029" w:type="dxa"/>
          </w:tcPr>
          <w:p w14:paraId="4168DC5E" w14:textId="202A3A2B" w:rsidR="00971721" w:rsidRDefault="008E1A97" w:rsidP="005D4329">
            <w:pPr>
              <w:rPr>
                <w:rFonts w:ascii="Calibri" w:hAnsi="Calibri" w:cs="Calibri"/>
                <w:sz w:val="22"/>
                <w:szCs w:val="22"/>
              </w:rPr>
            </w:pPr>
            <w:r>
              <w:rPr>
                <w:rFonts w:ascii="Calibri" w:hAnsi="Calibri" w:cs="Calibri"/>
                <w:sz w:val="22"/>
                <w:szCs w:val="22"/>
              </w:rPr>
              <w:t>Closed</w:t>
            </w:r>
          </w:p>
        </w:tc>
        <w:tc>
          <w:tcPr>
            <w:tcW w:w="7116" w:type="dxa"/>
          </w:tcPr>
          <w:p w14:paraId="6EDAC941" w14:textId="4D23EA3D" w:rsidR="00971721" w:rsidRDefault="00971721" w:rsidP="005D4329">
            <w:pPr>
              <w:rPr>
                <w:rFonts w:ascii="Calibri" w:hAnsi="Calibri" w:cs="Calibri"/>
                <w:sz w:val="22"/>
                <w:szCs w:val="22"/>
              </w:rPr>
            </w:pPr>
            <w:r>
              <w:rPr>
                <w:rFonts w:ascii="Calibri" w:hAnsi="Calibri" w:cs="Calibri"/>
                <w:sz w:val="22"/>
                <w:szCs w:val="22"/>
              </w:rPr>
              <w:t xml:space="preserve">All </w:t>
            </w:r>
            <w:r w:rsidR="008E1A97">
              <w:rPr>
                <w:rFonts w:ascii="Calibri" w:hAnsi="Calibri" w:cs="Calibri"/>
                <w:sz w:val="22"/>
                <w:szCs w:val="22"/>
              </w:rPr>
              <w:t>attendees are sent a link to the minutes on phsparents.org.uk, but can request to have them emailed.</w:t>
            </w:r>
          </w:p>
        </w:tc>
      </w:tr>
      <w:tr w:rsidR="00971721" w14:paraId="2041B726" w14:textId="77777777" w:rsidTr="005D4329">
        <w:tc>
          <w:tcPr>
            <w:tcW w:w="1075" w:type="dxa"/>
          </w:tcPr>
          <w:p w14:paraId="5614A6DA" w14:textId="4D737C71" w:rsidR="00971721" w:rsidRDefault="00971721" w:rsidP="005D4329">
            <w:pPr>
              <w:rPr>
                <w:rFonts w:ascii="Calibri" w:hAnsi="Calibri" w:cs="Calibri"/>
                <w:b/>
                <w:bCs/>
                <w:sz w:val="22"/>
                <w:szCs w:val="22"/>
              </w:rPr>
            </w:pPr>
            <w:r>
              <w:rPr>
                <w:rFonts w:ascii="Calibri" w:hAnsi="Calibri" w:cs="Calibri"/>
                <w:b/>
                <w:bCs/>
                <w:sz w:val="22"/>
                <w:szCs w:val="22"/>
              </w:rPr>
              <w:t>19/11/20</w:t>
            </w:r>
          </w:p>
        </w:tc>
        <w:tc>
          <w:tcPr>
            <w:tcW w:w="3599" w:type="dxa"/>
          </w:tcPr>
          <w:p w14:paraId="7151DCD9" w14:textId="58F3E3A6" w:rsidR="00971721" w:rsidRPr="00216111" w:rsidRDefault="00971721" w:rsidP="005D4329">
            <w:pPr>
              <w:rPr>
                <w:rFonts w:ascii="Calibri" w:hAnsi="Calibri" w:cs="Calibri"/>
                <w:sz w:val="22"/>
                <w:szCs w:val="22"/>
              </w:rPr>
            </w:pPr>
            <w:r>
              <w:rPr>
                <w:rFonts w:ascii="Calibri" w:hAnsi="Calibri" w:cs="Calibri"/>
                <w:sz w:val="22"/>
                <w:szCs w:val="22"/>
              </w:rPr>
              <w:t>To work with Mr Lee to arrange info evening on 10</w:t>
            </w:r>
            <w:r w:rsidRPr="00971721">
              <w:rPr>
                <w:rFonts w:ascii="Calibri" w:hAnsi="Calibri" w:cs="Calibri"/>
                <w:sz w:val="22"/>
                <w:szCs w:val="22"/>
                <w:vertAlign w:val="superscript"/>
              </w:rPr>
              <w:t>th</w:t>
            </w:r>
            <w:r>
              <w:rPr>
                <w:rFonts w:ascii="Calibri" w:hAnsi="Calibri" w:cs="Calibri"/>
                <w:sz w:val="22"/>
                <w:szCs w:val="22"/>
              </w:rPr>
              <w:t xml:space="preserve"> Dec for parents of Snr phase young people</w:t>
            </w:r>
          </w:p>
        </w:tc>
        <w:tc>
          <w:tcPr>
            <w:tcW w:w="1129" w:type="dxa"/>
          </w:tcPr>
          <w:p w14:paraId="6C9260FF" w14:textId="5842BE66" w:rsidR="00971721" w:rsidRDefault="00971721" w:rsidP="005D4329">
            <w:pPr>
              <w:rPr>
                <w:rFonts w:ascii="Calibri" w:hAnsi="Calibri" w:cs="Calibri"/>
                <w:sz w:val="22"/>
                <w:szCs w:val="22"/>
              </w:rPr>
            </w:pPr>
            <w:r>
              <w:rPr>
                <w:rFonts w:ascii="Calibri" w:hAnsi="Calibri" w:cs="Calibri"/>
                <w:sz w:val="22"/>
                <w:szCs w:val="22"/>
              </w:rPr>
              <w:t>PC</w:t>
            </w:r>
          </w:p>
        </w:tc>
        <w:tc>
          <w:tcPr>
            <w:tcW w:w="1029" w:type="dxa"/>
          </w:tcPr>
          <w:p w14:paraId="46A013B1" w14:textId="734F98F6" w:rsidR="00971721" w:rsidRDefault="003B61A9" w:rsidP="005D4329">
            <w:pPr>
              <w:rPr>
                <w:rFonts w:ascii="Calibri" w:hAnsi="Calibri" w:cs="Calibri"/>
                <w:sz w:val="22"/>
                <w:szCs w:val="22"/>
              </w:rPr>
            </w:pPr>
            <w:r>
              <w:rPr>
                <w:rFonts w:ascii="Calibri" w:hAnsi="Calibri" w:cs="Calibri"/>
                <w:sz w:val="22"/>
                <w:szCs w:val="22"/>
              </w:rPr>
              <w:t>Closed</w:t>
            </w:r>
          </w:p>
        </w:tc>
        <w:tc>
          <w:tcPr>
            <w:tcW w:w="7116" w:type="dxa"/>
          </w:tcPr>
          <w:p w14:paraId="06204D4A" w14:textId="09C6E606" w:rsidR="00971721" w:rsidRDefault="008E1A97" w:rsidP="005D4329">
            <w:pPr>
              <w:rPr>
                <w:rFonts w:ascii="Calibri" w:hAnsi="Calibri" w:cs="Calibri"/>
                <w:sz w:val="22"/>
                <w:szCs w:val="22"/>
              </w:rPr>
            </w:pPr>
            <w:r>
              <w:rPr>
                <w:rFonts w:ascii="Calibri" w:hAnsi="Calibri" w:cs="Calibri"/>
                <w:sz w:val="22"/>
                <w:szCs w:val="22"/>
              </w:rPr>
              <w:t>Evening  held on 10 Dec.</w:t>
            </w:r>
          </w:p>
        </w:tc>
      </w:tr>
      <w:tr w:rsidR="007C58BB" w14:paraId="360F545F" w14:textId="77777777" w:rsidTr="005D4329">
        <w:tc>
          <w:tcPr>
            <w:tcW w:w="1075" w:type="dxa"/>
          </w:tcPr>
          <w:p w14:paraId="2448CE98" w14:textId="77777777" w:rsidR="007C58BB" w:rsidRPr="005120AE" w:rsidRDefault="007C58BB" w:rsidP="005D4329">
            <w:pPr>
              <w:rPr>
                <w:rFonts w:ascii="Calibri" w:hAnsi="Calibri" w:cs="Calibri"/>
                <w:b/>
                <w:bCs/>
                <w:sz w:val="22"/>
                <w:szCs w:val="22"/>
              </w:rPr>
            </w:pPr>
            <w:r>
              <w:rPr>
                <w:rFonts w:ascii="Calibri" w:hAnsi="Calibri" w:cs="Calibri"/>
                <w:b/>
                <w:bCs/>
                <w:sz w:val="22"/>
                <w:szCs w:val="22"/>
              </w:rPr>
              <w:t>27/10/20</w:t>
            </w:r>
          </w:p>
        </w:tc>
        <w:tc>
          <w:tcPr>
            <w:tcW w:w="3599" w:type="dxa"/>
          </w:tcPr>
          <w:p w14:paraId="182A55A4" w14:textId="77777777" w:rsidR="007C58BB" w:rsidRPr="00216111" w:rsidRDefault="007C58BB" w:rsidP="005D4329">
            <w:pPr>
              <w:rPr>
                <w:rFonts w:ascii="Calibri" w:hAnsi="Calibri" w:cs="Calibri"/>
                <w:sz w:val="22"/>
                <w:szCs w:val="22"/>
              </w:rPr>
            </w:pPr>
            <w:r w:rsidRPr="00216111">
              <w:rPr>
                <w:rFonts w:ascii="Calibri" w:hAnsi="Calibri" w:cs="Calibri"/>
                <w:sz w:val="22"/>
                <w:szCs w:val="22"/>
              </w:rPr>
              <w:t>C</w:t>
            </w:r>
            <w:r>
              <w:rPr>
                <w:rFonts w:ascii="Calibri" w:hAnsi="Calibri" w:cs="Calibri"/>
                <w:sz w:val="22"/>
                <w:szCs w:val="22"/>
              </w:rPr>
              <w:t xml:space="preserve">B speak </w:t>
            </w:r>
            <w:r w:rsidRPr="00216111">
              <w:rPr>
                <w:rFonts w:ascii="Calibri" w:hAnsi="Calibri" w:cs="Calibri"/>
                <w:sz w:val="22"/>
                <w:szCs w:val="22"/>
              </w:rPr>
              <w:t>to office to arrange</w:t>
            </w:r>
            <w:r>
              <w:rPr>
                <w:rFonts w:ascii="Calibri" w:hAnsi="Calibri" w:cs="Calibri"/>
                <w:sz w:val="22"/>
                <w:szCs w:val="22"/>
              </w:rPr>
              <w:t xml:space="preserve"> sale of calendars</w:t>
            </w:r>
          </w:p>
        </w:tc>
        <w:tc>
          <w:tcPr>
            <w:tcW w:w="1129" w:type="dxa"/>
          </w:tcPr>
          <w:p w14:paraId="2B2445CD" w14:textId="77777777" w:rsidR="007C58BB" w:rsidRPr="0069499F" w:rsidRDefault="007C58BB" w:rsidP="005D4329">
            <w:pPr>
              <w:rPr>
                <w:rFonts w:ascii="Calibri" w:hAnsi="Calibri" w:cs="Calibri"/>
                <w:sz w:val="22"/>
                <w:szCs w:val="22"/>
              </w:rPr>
            </w:pPr>
            <w:r>
              <w:rPr>
                <w:rFonts w:ascii="Calibri" w:hAnsi="Calibri" w:cs="Calibri"/>
                <w:sz w:val="22"/>
                <w:szCs w:val="22"/>
              </w:rPr>
              <w:t>CB</w:t>
            </w:r>
          </w:p>
        </w:tc>
        <w:tc>
          <w:tcPr>
            <w:tcW w:w="1029" w:type="dxa"/>
          </w:tcPr>
          <w:p w14:paraId="29969F6B" w14:textId="4AC313E7" w:rsidR="007C58BB" w:rsidRDefault="00B4441D" w:rsidP="005D4329">
            <w:pPr>
              <w:rPr>
                <w:rFonts w:ascii="Calibri" w:hAnsi="Calibri" w:cs="Calibri"/>
                <w:sz w:val="22"/>
                <w:szCs w:val="22"/>
              </w:rPr>
            </w:pPr>
            <w:r>
              <w:rPr>
                <w:rFonts w:ascii="Calibri" w:hAnsi="Calibri" w:cs="Calibri"/>
                <w:sz w:val="22"/>
                <w:szCs w:val="22"/>
              </w:rPr>
              <w:t>Closed</w:t>
            </w:r>
          </w:p>
        </w:tc>
        <w:tc>
          <w:tcPr>
            <w:tcW w:w="7116" w:type="dxa"/>
          </w:tcPr>
          <w:p w14:paraId="126E8C76" w14:textId="18A68953" w:rsidR="007C58BB" w:rsidRPr="0069499F" w:rsidRDefault="007C58BB" w:rsidP="005D4329">
            <w:pPr>
              <w:rPr>
                <w:rFonts w:ascii="Calibri" w:hAnsi="Calibri" w:cs="Calibri"/>
                <w:sz w:val="22"/>
                <w:szCs w:val="22"/>
              </w:rPr>
            </w:pPr>
            <w:r>
              <w:rPr>
                <w:rFonts w:ascii="Calibri" w:hAnsi="Calibri" w:cs="Calibri"/>
                <w:sz w:val="22"/>
                <w:szCs w:val="22"/>
              </w:rPr>
              <w:t>This has been agreed</w:t>
            </w:r>
            <w:r w:rsidR="00A50061">
              <w:rPr>
                <w:rFonts w:ascii="Calibri" w:hAnsi="Calibri" w:cs="Calibri"/>
                <w:sz w:val="22"/>
                <w:szCs w:val="22"/>
              </w:rPr>
              <w:t>.</w:t>
            </w:r>
            <w:r>
              <w:rPr>
                <w:rFonts w:ascii="Calibri" w:hAnsi="Calibri" w:cs="Calibri"/>
                <w:sz w:val="22"/>
                <w:szCs w:val="22"/>
              </w:rPr>
              <w:t xml:space="preserve"> Parentpay set up and they are selling well!</w:t>
            </w:r>
          </w:p>
        </w:tc>
      </w:tr>
      <w:tr w:rsidR="007C58BB" w14:paraId="33844C40" w14:textId="77777777" w:rsidTr="005D4329">
        <w:tc>
          <w:tcPr>
            <w:tcW w:w="1075" w:type="dxa"/>
          </w:tcPr>
          <w:p w14:paraId="0524A19F" w14:textId="77777777" w:rsidR="007C58BB" w:rsidRPr="005120AE" w:rsidRDefault="007C58BB" w:rsidP="005D4329">
            <w:pPr>
              <w:rPr>
                <w:rFonts w:ascii="Calibri" w:hAnsi="Calibri" w:cs="Calibri"/>
                <w:b/>
                <w:bCs/>
                <w:sz w:val="22"/>
                <w:szCs w:val="22"/>
              </w:rPr>
            </w:pPr>
            <w:r>
              <w:rPr>
                <w:rFonts w:ascii="Calibri" w:hAnsi="Calibri" w:cs="Calibri"/>
                <w:b/>
                <w:bCs/>
                <w:sz w:val="22"/>
                <w:szCs w:val="22"/>
              </w:rPr>
              <w:lastRenderedPageBreak/>
              <w:t>27/10/20</w:t>
            </w:r>
          </w:p>
        </w:tc>
        <w:tc>
          <w:tcPr>
            <w:tcW w:w="3599" w:type="dxa"/>
          </w:tcPr>
          <w:p w14:paraId="695913D2" w14:textId="77777777" w:rsidR="007C58BB" w:rsidRPr="00216111" w:rsidRDefault="007C58BB" w:rsidP="005D4329">
            <w:pPr>
              <w:rPr>
                <w:rFonts w:ascii="Calibri" w:hAnsi="Calibri" w:cs="Calibri"/>
                <w:sz w:val="22"/>
                <w:szCs w:val="22"/>
              </w:rPr>
            </w:pPr>
            <w:r w:rsidRPr="00216111">
              <w:rPr>
                <w:rFonts w:ascii="Calibri" w:hAnsi="Calibri" w:cs="Calibri"/>
                <w:sz w:val="22"/>
                <w:szCs w:val="22"/>
              </w:rPr>
              <w:t>PC to find out what the timeline is on the shelters for outdoor spaces</w:t>
            </w:r>
          </w:p>
        </w:tc>
        <w:tc>
          <w:tcPr>
            <w:tcW w:w="1129" w:type="dxa"/>
          </w:tcPr>
          <w:p w14:paraId="195A4EEF" w14:textId="77777777" w:rsidR="007C58BB" w:rsidRPr="0069499F" w:rsidRDefault="007C58BB" w:rsidP="005D4329">
            <w:pPr>
              <w:rPr>
                <w:rFonts w:ascii="Calibri" w:hAnsi="Calibri" w:cs="Calibri"/>
                <w:sz w:val="22"/>
                <w:szCs w:val="22"/>
              </w:rPr>
            </w:pPr>
            <w:r>
              <w:rPr>
                <w:rFonts w:ascii="Calibri" w:hAnsi="Calibri" w:cs="Calibri"/>
                <w:sz w:val="22"/>
                <w:szCs w:val="22"/>
              </w:rPr>
              <w:t>PC</w:t>
            </w:r>
          </w:p>
        </w:tc>
        <w:tc>
          <w:tcPr>
            <w:tcW w:w="1029" w:type="dxa"/>
          </w:tcPr>
          <w:p w14:paraId="3892F307" w14:textId="74643BC8" w:rsidR="007C58BB" w:rsidRDefault="002417F4" w:rsidP="005D4329">
            <w:pPr>
              <w:rPr>
                <w:rFonts w:ascii="Calibri" w:hAnsi="Calibri" w:cs="Calibri"/>
                <w:sz w:val="22"/>
                <w:szCs w:val="22"/>
              </w:rPr>
            </w:pPr>
            <w:r>
              <w:rPr>
                <w:rFonts w:ascii="Calibri" w:hAnsi="Calibri" w:cs="Calibri"/>
                <w:sz w:val="22"/>
                <w:szCs w:val="22"/>
              </w:rPr>
              <w:t>Closed</w:t>
            </w:r>
          </w:p>
        </w:tc>
        <w:tc>
          <w:tcPr>
            <w:tcW w:w="7116" w:type="dxa"/>
          </w:tcPr>
          <w:p w14:paraId="2158A73D" w14:textId="77777777" w:rsidR="007C58BB" w:rsidRDefault="007C58BB" w:rsidP="005D4329">
            <w:pPr>
              <w:rPr>
                <w:rFonts w:ascii="Calibri" w:hAnsi="Calibri" w:cs="Calibri"/>
                <w:sz w:val="22"/>
                <w:szCs w:val="22"/>
              </w:rPr>
            </w:pPr>
            <w:r>
              <w:rPr>
                <w:rFonts w:ascii="Calibri" w:hAnsi="Calibri" w:cs="Calibri"/>
                <w:sz w:val="22"/>
                <w:szCs w:val="22"/>
              </w:rPr>
              <w:t>PC have contacted SBC via Catriona Bhatia</w:t>
            </w:r>
            <w:r w:rsidR="002B2C18">
              <w:rPr>
                <w:rFonts w:ascii="Calibri" w:hAnsi="Calibri" w:cs="Calibri"/>
                <w:sz w:val="22"/>
                <w:szCs w:val="22"/>
              </w:rPr>
              <w:t>,</w:t>
            </w:r>
            <w:r>
              <w:rPr>
                <w:rFonts w:ascii="Calibri" w:hAnsi="Calibri" w:cs="Calibri"/>
                <w:sz w:val="22"/>
                <w:szCs w:val="22"/>
              </w:rPr>
              <w:t xml:space="preserve"> John Butcher</w:t>
            </w:r>
            <w:r w:rsidR="00096899">
              <w:rPr>
                <w:rFonts w:ascii="Calibri" w:hAnsi="Calibri" w:cs="Calibri"/>
                <w:sz w:val="22"/>
                <w:szCs w:val="22"/>
              </w:rPr>
              <w:t xml:space="preserve"> (SBC)</w:t>
            </w:r>
            <w:r>
              <w:rPr>
                <w:rFonts w:ascii="Calibri" w:hAnsi="Calibri" w:cs="Calibri"/>
                <w:sz w:val="22"/>
                <w:szCs w:val="22"/>
              </w:rPr>
              <w:t xml:space="preserve"> </w:t>
            </w:r>
            <w:r w:rsidR="00096899">
              <w:rPr>
                <w:rFonts w:ascii="Calibri" w:hAnsi="Calibri" w:cs="Calibri"/>
                <w:sz w:val="22"/>
                <w:szCs w:val="22"/>
              </w:rPr>
              <w:t>meeting CW Monday 16</w:t>
            </w:r>
            <w:r w:rsidR="00096899" w:rsidRPr="00096899">
              <w:rPr>
                <w:rFonts w:ascii="Calibri" w:hAnsi="Calibri" w:cs="Calibri"/>
                <w:sz w:val="22"/>
                <w:szCs w:val="22"/>
                <w:vertAlign w:val="superscript"/>
              </w:rPr>
              <w:t>th</w:t>
            </w:r>
            <w:r w:rsidR="00096899">
              <w:rPr>
                <w:rFonts w:ascii="Calibri" w:hAnsi="Calibri" w:cs="Calibri"/>
                <w:sz w:val="22"/>
                <w:szCs w:val="22"/>
              </w:rPr>
              <w:t xml:space="preserve"> </w:t>
            </w:r>
            <w:r w:rsidR="002417F4">
              <w:rPr>
                <w:rFonts w:ascii="Calibri" w:hAnsi="Calibri" w:cs="Calibri"/>
                <w:sz w:val="22"/>
                <w:szCs w:val="22"/>
              </w:rPr>
              <w:t xml:space="preserve">Nov </w:t>
            </w:r>
            <w:r w:rsidR="00096899">
              <w:rPr>
                <w:rFonts w:ascii="Calibri" w:hAnsi="Calibri" w:cs="Calibri"/>
                <w:sz w:val="22"/>
                <w:szCs w:val="22"/>
              </w:rPr>
              <w:t>to confirm outcomes</w:t>
            </w:r>
            <w:r>
              <w:rPr>
                <w:rFonts w:ascii="Calibri" w:hAnsi="Calibri" w:cs="Calibri"/>
                <w:sz w:val="22"/>
                <w:szCs w:val="22"/>
              </w:rPr>
              <w:t>.</w:t>
            </w:r>
            <w:r w:rsidR="00096899">
              <w:rPr>
                <w:rFonts w:ascii="Calibri" w:hAnsi="Calibri" w:cs="Calibri"/>
                <w:sz w:val="22"/>
                <w:szCs w:val="22"/>
              </w:rPr>
              <w:t xml:space="preserve"> GB is now leading for PC</w:t>
            </w:r>
            <w:r w:rsidR="002417F4">
              <w:rPr>
                <w:rFonts w:ascii="Calibri" w:hAnsi="Calibri" w:cs="Calibri"/>
                <w:sz w:val="22"/>
                <w:szCs w:val="22"/>
              </w:rPr>
              <w:t xml:space="preserve"> as TC stood down</w:t>
            </w:r>
            <w:r w:rsidR="00096899">
              <w:rPr>
                <w:rFonts w:ascii="Calibri" w:hAnsi="Calibri" w:cs="Calibri"/>
                <w:sz w:val="22"/>
                <w:szCs w:val="22"/>
              </w:rPr>
              <w:t xml:space="preserve"> .</w:t>
            </w:r>
            <w:r w:rsidR="002417F4">
              <w:rPr>
                <w:rFonts w:ascii="Calibri" w:hAnsi="Calibri" w:cs="Calibri"/>
                <w:sz w:val="22"/>
                <w:szCs w:val="22"/>
              </w:rPr>
              <w:t xml:space="preserve"> Proposal has shown that the initial submission requires costs to be included for labour, ground works etc BUT Director of Education is looking into temporary shelters as agreed at PC Chairs Meeting 19</w:t>
            </w:r>
            <w:r w:rsidR="002417F4" w:rsidRPr="002417F4">
              <w:rPr>
                <w:rFonts w:ascii="Calibri" w:hAnsi="Calibri" w:cs="Calibri"/>
                <w:sz w:val="22"/>
                <w:szCs w:val="22"/>
                <w:vertAlign w:val="superscript"/>
              </w:rPr>
              <w:t>th</w:t>
            </w:r>
            <w:r w:rsidR="002417F4">
              <w:rPr>
                <w:rFonts w:ascii="Calibri" w:hAnsi="Calibri" w:cs="Calibri"/>
                <w:sz w:val="22"/>
                <w:szCs w:val="22"/>
              </w:rPr>
              <w:t xml:space="preserve"> Nov. All contracts must go through tenders or approved suppliers, health and safety etc . However, Galashiels used a local approved supplier for “sail” shelters and this is being looked into .Hoped all to be completed </w:t>
            </w:r>
            <w:proofErr w:type="spellStart"/>
            <w:r w:rsidR="002417F4">
              <w:rPr>
                <w:rFonts w:ascii="Calibri" w:hAnsi="Calibri" w:cs="Calibri"/>
                <w:sz w:val="22"/>
                <w:szCs w:val="22"/>
              </w:rPr>
              <w:t>mid January</w:t>
            </w:r>
            <w:proofErr w:type="spellEnd"/>
            <w:r w:rsidR="002417F4">
              <w:rPr>
                <w:rFonts w:ascii="Calibri" w:hAnsi="Calibri" w:cs="Calibri"/>
                <w:sz w:val="22"/>
                <w:szCs w:val="22"/>
              </w:rPr>
              <w:t xml:space="preserve"> .Staff car park is due to get under way.</w:t>
            </w:r>
          </w:p>
          <w:p w14:paraId="788222F7" w14:textId="1E314209" w:rsidR="00501D06" w:rsidRPr="0069499F" w:rsidRDefault="00501D06" w:rsidP="005D4329">
            <w:pPr>
              <w:rPr>
                <w:rFonts w:ascii="Calibri" w:hAnsi="Calibri" w:cs="Calibri"/>
                <w:sz w:val="22"/>
                <w:szCs w:val="22"/>
              </w:rPr>
            </w:pPr>
            <w:r>
              <w:rPr>
                <w:rFonts w:ascii="Calibri" w:hAnsi="Calibri" w:cs="Calibri"/>
                <w:sz w:val="22"/>
                <w:szCs w:val="22"/>
              </w:rPr>
              <w:t xml:space="preserve">In December new temporary Marquees were set up in the Atrium garden and beside Maths/Art with seating which was very well received. They </w:t>
            </w:r>
            <w:proofErr w:type="spellStart"/>
            <w:r>
              <w:rPr>
                <w:rFonts w:ascii="Calibri" w:hAnsi="Calibri" w:cs="Calibri"/>
                <w:sz w:val="22"/>
                <w:szCs w:val="22"/>
              </w:rPr>
              <w:t>new</w:t>
            </w:r>
            <w:proofErr w:type="spellEnd"/>
            <w:r>
              <w:rPr>
                <w:rFonts w:ascii="Calibri" w:hAnsi="Calibri" w:cs="Calibri"/>
                <w:sz w:val="22"/>
                <w:szCs w:val="22"/>
              </w:rPr>
              <w:t xml:space="preserve"> shelters are due early January now ( assuming no stoppage due to Covid).</w:t>
            </w:r>
          </w:p>
        </w:tc>
      </w:tr>
      <w:tr w:rsidR="007C58BB" w14:paraId="591B2385" w14:textId="77777777" w:rsidTr="005D4329">
        <w:tc>
          <w:tcPr>
            <w:tcW w:w="1075" w:type="dxa"/>
          </w:tcPr>
          <w:p w14:paraId="756E0A17" w14:textId="77777777" w:rsidR="007C58BB" w:rsidRDefault="007C58BB" w:rsidP="005D4329">
            <w:pPr>
              <w:rPr>
                <w:rFonts w:ascii="Calibri" w:hAnsi="Calibri" w:cs="Calibri"/>
                <w:b/>
                <w:bCs/>
                <w:sz w:val="22"/>
                <w:szCs w:val="22"/>
              </w:rPr>
            </w:pPr>
            <w:r w:rsidRPr="005120AE">
              <w:rPr>
                <w:rFonts w:ascii="Calibri" w:hAnsi="Calibri" w:cs="Calibri"/>
                <w:b/>
                <w:bCs/>
                <w:sz w:val="22"/>
                <w:szCs w:val="22"/>
              </w:rPr>
              <w:t>27/10/20</w:t>
            </w:r>
          </w:p>
        </w:tc>
        <w:tc>
          <w:tcPr>
            <w:tcW w:w="3599" w:type="dxa"/>
          </w:tcPr>
          <w:p w14:paraId="19860234" w14:textId="2BCA1AEC" w:rsidR="007C58BB" w:rsidRPr="0069499F" w:rsidRDefault="007C58BB" w:rsidP="005D4329">
            <w:pPr>
              <w:rPr>
                <w:rFonts w:ascii="Calibri" w:hAnsi="Calibri" w:cs="Calibri"/>
                <w:sz w:val="22"/>
                <w:szCs w:val="22"/>
              </w:rPr>
            </w:pPr>
            <w:r>
              <w:rPr>
                <w:rFonts w:ascii="Calibri" w:hAnsi="Calibri" w:cs="Calibri"/>
                <w:sz w:val="22"/>
                <w:szCs w:val="22"/>
              </w:rPr>
              <w:t xml:space="preserve">CW to ask </w:t>
            </w:r>
            <w:r w:rsidR="005B3AB0">
              <w:rPr>
                <w:rFonts w:ascii="Calibri" w:hAnsi="Calibri" w:cs="Calibri"/>
                <w:sz w:val="22"/>
                <w:szCs w:val="22"/>
              </w:rPr>
              <w:t>Jeremy</w:t>
            </w:r>
            <w:r w:rsidRPr="00216111">
              <w:rPr>
                <w:rFonts w:ascii="Calibri" w:hAnsi="Calibri" w:cs="Calibri"/>
                <w:sz w:val="22"/>
                <w:szCs w:val="22"/>
              </w:rPr>
              <w:t xml:space="preserve"> Lee to look at queueing for hot food</w:t>
            </w:r>
            <w:r w:rsidR="00E97754">
              <w:rPr>
                <w:rFonts w:ascii="Calibri" w:hAnsi="Calibri" w:cs="Calibri"/>
                <w:sz w:val="22"/>
                <w:szCs w:val="22"/>
              </w:rPr>
              <w:t xml:space="preserve"> </w:t>
            </w:r>
            <w:r w:rsidRPr="00216111">
              <w:rPr>
                <w:rFonts w:ascii="Calibri" w:hAnsi="Calibri" w:cs="Calibri"/>
                <w:sz w:val="22"/>
                <w:szCs w:val="22"/>
              </w:rPr>
              <w:t>/</w:t>
            </w:r>
            <w:r w:rsidR="00E97754">
              <w:rPr>
                <w:rFonts w:ascii="Calibri" w:hAnsi="Calibri" w:cs="Calibri"/>
                <w:sz w:val="22"/>
                <w:szCs w:val="22"/>
              </w:rPr>
              <w:t xml:space="preserve"> </w:t>
            </w:r>
            <w:r w:rsidRPr="00216111">
              <w:rPr>
                <w:rFonts w:ascii="Calibri" w:hAnsi="Calibri" w:cs="Calibri"/>
                <w:sz w:val="22"/>
                <w:szCs w:val="22"/>
              </w:rPr>
              <w:t>times for specific year groups</w:t>
            </w:r>
          </w:p>
        </w:tc>
        <w:tc>
          <w:tcPr>
            <w:tcW w:w="1129" w:type="dxa"/>
          </w:tcPr>
          <w:p w14:paraId="450F4375" w14:textId="4BF88632" w:rsidR="007C58BB" w:rsidRPr="0069499F" w:rsidRDefault="007C58BB" w:rsidP="005D4329">
            <w:pPr>
              <w:rPr>
                <w:rFonts w:ascii="Calibri" w:hAnsi="Calibri" w:cs="Calibri"/>
                <w:sz w:val="22"/>
                <w:szCs w:val="22"/>
              </w:rPr>
            </w:pPr>
            <w:r>
              <w:rPr>
                <w:rFonts w:ascii="Calibri" w:hAnsi="Calibri" w:cs="Calibri"/>
                <w:sz w:val="22"/>
                <w:szCs w:val="22"/>
              </w:rPr>
              <w:t>CW</w:t>
            </w:r>
            <w:r w:rsidR="002B2C18">
              <w:rPr>
                <w:rFonts w:ascii="Calibri" w:hAnsi="Calibri" w:cs="Calibri"/>
                <w:sz w:val="22"/>
                <w:szCs w:val="22"/>
              </w:rPr>
              <w:t xml:space="preserve"> </w:t>
            </w:r>
            <w:r>
              <w:rPr>
                <w:rFonts w:ascii="Calibri" w:hAnsi="Calibri" w:cs="Calibri"/>
                <w:sz w:val="22"/>
                <w:szCs w:val="22"/>
              </w:rPr>
              <w:t>/</w:t>
            </w:r>
            <w:r w:rsidR="002B2C18">
              <w:rPr>
                <w:rFonts w:ascii="Calibri" w:hAnsi="Calibri" w:cs="Calibri"/>
                <w:sz w:val="22"/>
                <w:szCs w:val="22"/>
              </w:rPr>
              <w:t xml:space="preserve"> </w:t>
            </w:r>
            <w:r w:rsidR="00D93D8F">
              <w:rPr>
                <w:rFonts w:ascii="Calibri" w:hAnsi="Calibri" w:cs="Calibri"/>
                <w:sz w:val="22"/>
                <w:szCs w:val="22"/>
              </w:rPr>
              <w:t>JL</w:t>
            </w:r>
          </w:p>
        </w:tc>
        <w:tc>
          <w:tcPr>
            <w:tcW w:w="1029" w:type="dxa"/>
          </w:tcPr>
          <w:p w14:paraId="759BACAD" w14:textId="77777777" w:rsidR="007C58BB" w:rsidRDefault="007C58BB" w:rsidP="005D4329">
            <w:pPr>
              <w:rPr>
                <w:rFonts w:ascii="Calibri" w:hAnsi="Calibri" w:cs="Calibri"/>
                <w:sz w:val="22"/>
                <w:szCs w:val="22"/>
              </w:rPr>
            </w:pPr>
            <w:r>
              <w:rPr>
                <w:rFonts w:ascii="Calibri" w:hAnsi="Calibri" w:cs="Calibri"/>
                <w:sz w:val="22"/>
                <w:szCs w:val="22"/>
              </w:rPr>
              <w:t>Open</w:t>
            </w:r>
          </w:p>
        </w:tc>
        <w:tc>
          <w:tcPr>
            <w:tcW w:w="7116" w:type="dxa"/>
          </w:tcPr>
          <w:p w14:paraId="703C6C7E" w14:textId="77777777" w:rsidR="007C58BB" w:rsidRPr="0069499F" w:rsidRDefault="007C58BB" w:rsidP="005D4329">
            <w:pPr>
              <w:rPr>
                <w:rFonts w:ascii="Calibri" w:hAnsi="Calibri" w:cs="Calibri"/>
                <w:sz w:val="22"/>
                <w:szCs w:val="22"/>
              </w:rPr>
            </w:pPr>
            <w:r>
              <w:rPr>
                <w:rFonts w:ascii="Calibri" w:hAnsi="Calibri" w:cs="Calibri"/>
                <w:sz w:val="22"/>
                <w:szCs w:val="22"/>
              </w:rPr>
              <w:t>TBC</w:t>
            </w:r>
          </w:p>
        </w:tc>
      </w:tr>
      <w:tr w:rsidR="007C58BB" w14:paraId="3B3B14CF" w14:textId="77777777" w:rsidTr="005D4329">
        <w:tc>
          <w:tcPr>
            <w:tcW w:w="1075" w:type="dxa"/>
          </w:tcPr>
          <w:p w14:paraId="012E8800" w14:textId="77777777" w:rsidR="007C58BB" w:rsidRDefault="007C58BB" w:rsidP="005D4329">
            <w:pPr>
              <w:rPr>
                <w:rFonts w:ascii="Calibri" w:hAnsi="Calibri" w:cs="Calibri"/>
                <w:b/>
                <w:bCs/>
                <w:sz w:val="22"/>
                <w:szCs w:val="22"/>
              </w:rPr>
            </w:pPr>
            <w:r w:rsidRPr="005120AE">
              <w:rPr>
                <w:rFonts w:ascii="Calibri" w:hAnsi="Calibri" w:cs="Calibri"/>
                <w:b/>
                <w:bCs/>
                <w:sz w:val="22"/>
                <w:szCs w:val="22"/>
              </w:rPr>
              <w:t>27/10/20</w:t>
            </w:r>
          </w:p>
        </w:tc>
        <w:tc>
          <w:tcPr>
            <w:tcW w:w="3599" w:type="dxa"/>
          </w:tcPr>
          <w:p w14:paraId="712423F1" w14:textId="634C5AFF" w:rsidR="007C58BB" w:rsidRPr="0069499F" w:rsidRDefault="00D0148E" w:rsidP="005D4329">
            <w:pPr>
              <w:rPr>
                <w:rFonts w:ascii="Calibri" w:hAnsi="Calibri" w:cs="Calibri"/>
                <w:sz w:val="22"/>
                <w:szCs w:val="22"/>
              </w:rPr>
            </w:pPr>
            <w:r>
              <w:rPr>
                <w:rFonts w:ascii="Calibri" w:hAnsi="Calibri" w:cs="Calibri"/>
                <w:sz w:val="22"/>
                <w:szCs w:val="22"/>
              </w:rPr>
              <w:t>CW</w:t>
            </w:r>
            <w:r w:rsidR="007C58BB" w:rsidRPr="00216111">
              <w:rPr>
                <w:rFonts w:ascii="Calibri" w:hAnsi="Calibri" w:cs="Calibri"/>
                <w:sz w:val="22"/>
                <w:szCs w:val="22"/>
              </w:rPr>
              <w:t xml:space="preserve"> to communicate new curriculum structure</w:t>
            </w:r>
          </w:p>
        </w:tc>
        <w:tc>
          <w:tcPr>
            <w:tcW w:w="1129" w:type="dxa"/>
          </w:tcPr>
          <w:p w14:paraId="1283BA62" w14:textId="77777777" w:rsidR="007C58BB" w:rsidRPr="0069499F" w:rsidRDefault="007C58BB" w:rsidP="005D4329">
            <w:pPr>
              <w:rPr>
                <w:rFonts w:ascii="Calibri" w:hAnsi="Calibri" w:cs="Calibri"/>
                <w:sz w:val="22"/>
                <w:szCs w:val="22"/>
              </w:rPr>
            </w:pPr>
            <w:r>
              <w:rPr>
                <w:rFonts w:ascii="Calibri" w:hAnsi="Calibri" w:cs="Calibri"/>
                <w:sz w:val="22"/>
                <w:szCs w:val="22"/>
              </w:rPr>
              <w:t>CW</w:t>
            </w:r>
          </w:p>
        </w:tc>
        <w:tc>
          <w:tcPr>
            <w:tcW w:w="1029" w:type="dxa"/>
          </w:tcPr>
          <w:p w14:paraId="6291FAEC" w14:textId="161D759F" w:rsidR="007C58BB" w:rsidRDefault="00B4441D" w:rsidP="005D4329">
            <w:pPr>
              <w:rPr>
                <w:rFonts w:ascii="Calibri" w:hAnsi="Calibri" w:cs="Calibri"/>
                <w:sz w:val="22"/>
                <w:szCs w:val="22"/>
              </w:rPr>
            </w:pPr>
            <w:r>
              <w:rPr>
                <w:rFonts w:ascii="Calibri" w:hAnsi="Calibri" w:cs="Calibri"/>
                <w:sz w:val="22"/>
                <w:szCs w:val="22"/>
              </w:rPr>
              <w:t>Closed</w:t>
            </w:r>
          </w:p>
        </w:tc>
        <w:tc>
          <w:tcPr>
            <w:tcW w:w="7116" w:type="dxa"/>
          </w:tcPr>
          <w:p w14:paraId="53BE010C" w14:textId="558579CB" w:rsidR="007C58BB" w:rsidRPr="0069499F" w:rsidRDefault="007C58BB" w:rsidP="002559D6">
            <w:pPr>
              <w:rPr>
                <w:rFonts w:ascii="Calibri" w:hAnsi="Calibri" w:cs="Calibri"/>
                <w:sz w:val="22"/>
                <w:szCs w:val="22"/>
              </w:rPr>
            </w:pPr>
            <w:r>
              <w:rPr>
                <w:rFonts w:ascii="Calibri" w:hAnsi="Calibri" w:cs="Calibri"/>
                <w:sz w:val="22"/>
                <w:szCs w:val="22"/>
              </w:rPr>
              <w:t>This has been confirmed</w:t>
            </w:r>
            <w:r w:rsidR="00D0148E">
              <w:rPr>
                <w:rFonts w:ascii="Calibri" w:hAnsi="Calibri" w:cs="Calibri"/>
                <w:sz w:val="22"/>
                <w:szCs w:val="22"/>
              </w:rPr>
              <w:t>,</w:t>
            </w:r>
            <w:r>
              <w:rPr>
                <w:rFonts w:ascii="Calibri" w:hAnsi="Calibri" w:cs="Calibri"/>
                <w:sz w:val="22"/>
                <w:szCs w:val="22"/>
              </w:rPr>
              <w:t xml:space="preserve"> with an email sent to parents on Monday 9</w:t>
            </w:r>
            <w:r w:rsidRPr="001A4DBA">
              <w:rPr>
                <w:rFonts w:ascii="Calibri" w:hAnsi="Calibri" w:cs="Calibri"/>
                <w:sz w:val="22"/>
                <w:szCs w:val="22"/>
                <w:vertAlign w:val="superscript"/>
              </w:rPr>
              <w:t>th</w:t>
            </w:r>
            <w:r>
              <w:rPr>
                <w:rFonts w:ascii="Calibri" w:hAnsi="Calibri" w:cs="Calibri"/>
                <w:sz w:val="22"/>
                <w:szCs w:val="22"/>
              </w:rPr>
              <w:t xml:space="preserve"> November</w:t>
            </w:r>
          </w:p>
        </w:tc>
      </w:tr>
      <w:tr w:rsidR="007C58BB" w14:paraId="30BB2C86" w14:textId="77777777" w:rsidTr="005D4329">
        <w:tc>
          <w:tcPr>
            <w:tcW w:w="1075" w:type="dxa"/>
          </w:tcPr>
          <w:p w14:paraId="649A0ECE" w14:textId="77777777" w:rsidR="007C58BB" w:rsidRDefault="007C58BB" w:rsidP="005D4329">
            <w:pPr>
              <w:rPr>
                <w:rFonts w:ascii="Calibri" w:hAnsi="Calibri" w:cs="Calibri"/>
                <w:b/>
                <w:bCs/>
                <w:sz w:val="22"/>
                <w:szCs w:val="22"/>
              </w:rPr>
            </w:pPr>
            <w:r w:rsidRPr="005120AE">
              <w:rPr>
                <w:rFonts w:ascii="Calibri" w:hAnsi="Calibri" w:cs="Calibri"/>
                <w:b/>
                <w:bCs/>
                <w:sz w:val="22"/>
                <w:szCs w:val="22"/>
              </w:rPr>
              <w:t>27/10/20</w:t>
            </w:r>
          </w:p>
        </w:tc>
        <w:tc>
          <w:tcPr>
            <w:tcW w:w="3599" w:type="dxa"/>
          </w:tcPr>
          <w:p w14:paraId="0536EB3A" w14:textId="77777777" w:rsidR="007C58BB" w:rsidRPr="0069499F" w:rsidRDefault="007C58BB" w:rsidP="005D4329">
            <w:pPr>
              <w:rPr>
                <w:rFonts w:ascii="Calibri" w:hAnsi="Calibri" w:cs="Calibri"/>
                <w:sz w:val="22"/>
                <w:szCs w:val="22"/>
              </w:rPr>
            </w:pPr>
            <w:r w:rsidRPr="00216111">
              <w:rPr>
                <w:rFonts w:ascii="Calibri" w:hAnsi="Calibri" w:cs="Calibri"/>
                <w:sz w:val="22"/>
                <w:szCs w:val="22"/>
              </w:rPr>
              <w:t>Next agenda to have a session on Admissions</w:t>
            </w:r>
            <w:r>
              <w:rPr>
                <w:rFonts w:ascii="Calibri" w:hAnsi="Calibri" w:cs="Calibri"/>
                <w:sz w:val="22"/>
                <w:szCs w:val="22"/>
              </w:rPr>
              <w:t xml:space="preserve"> (Higher Education)</w:t>
            </w:r>
          </w:p>
        </w:tc>
        <w:tc>
          <w:tcPr>
            <w:tcW w:w="1129" w:type="dxa"/>
          </w:tcPr>
          <w:p w14:paraId="26EAC340" w14:textId="77777777" w:rsidR="007C58BB" w:rsidRPr="0069499F" w:rsidRDefault="007C58BB" w:rsidP="005D4329">
            <w:pPr>
              <w:rPr>
                <w:rFonts w:ascii="Calibri" w:hAnsi="Calibri" w:cs="Calibri"/>
                <w:sz w:val="22"/>
                <w:szCs w:val="22"/>
              </w:rPr>
            </w:pPr>
            <w:r>
              <w:rPr>
                <w:rFonts w:ascii="Calibri" w:hAnsi="Calibri" w:cs="Calibri"/>
                <w:sz w:val="22"/>
                <w:szCs w:val="22"/>
              </w:rPr>
              <w:t>PC</w:t>
            </w:r>
          </w:p>
        </w:tc>
        <w:tc>
          <w:tcPr>
            <w:tcW w:w="1029" w:type="dxa"/>
          </w:tcPr>
          <w:p w14:paraId="1751240D" w14:textId="097D89F4" w:rsidR="007C58BB" w:rsidRDefault="00B4441D" w:rsidP="005D4329">
            <w:pPr>
              <w:rPr>
                <w:rFonts w:ascii="Calibri" w:hAnsi="Calibri" w:cs="Calibri"/>
                <w:sz w:val="22"/>
                <w:szCs w:val="22"/>
              </w:rPr>
            </w:pPr>
            <w:r>
              <w:rPr>
                <w:rFonts w:ascii="Calibri" w:hAnsi="Calibri" w:cs="Calibri"/>
                <w:sz w:val="22"/>
                <w:szCs w:val="22"/>
              </w:rPr>
              <w:t>Closed</w:t>
            </w:r>
          </w:p>
        </w:tc>
        <w:tc>
          <w:tcPr>
            <w:tcW w:w="7116" w:type="dxa"/>
          </w:tcPr>
          <w:p w14:paraId="1EE0CA3C" w14:textId="77777777" w:rsidR="007C58BB" w:rsidRPr="0069499F" w:rsidRDefault="007C58BB" w:rsidP="005D4329">
            <w:pPr>
              <w:rPr>
                <w:rFonts w:ascii="Calibri" w:hAnsi="Calibri" w:cs="Calibri"/>
                <w:sz w:val="22"/>
                <w:szCs w:val="22"/>
              </w:rPr>
            </w:pPr>
            <w:r>
              <w:rPr>
                <w:rFonts w:ascii="Calibri" w:hAnsi="Calibri" w:cs="Calibri"/>
                <w:sz w:val="22"/>
                <w:szCs w:val="22"/>
              </w:rPr>
              <w:t>Confirmed with Ruth Doherty</w:t>
            </w:r>
          </w:p>
        </w:tc>
      </w:tr>
      <w:tr w:rsidR="007C58BB" w14:paraId="3F6FBE23" w14:textId="77777777" w:rsidTr="005D4329">
        <w:tc>
          <w:tcPr>
            <w:tcW w:w="1075" w:type="dxa"/>
          </w:tcPr>
          <w:p w14:paraId="17A7EA86" w14:textId="77777777" w:rsidR="007C58BB" w:rsidRDefault="007C58BB" w:rsidP="005D4329">
            <w:pPr>
              <w:rPr>
                <w:rFonts w:ascii="Calibri" w:hAnsi="Calibri" w:cs="Calibri"/>
                <w:b/>
                <w:bCs/>
                <w:sz w:val="22"/>
                <w:szCs w:val="22"/>
              </w:rPr>
            </w:pPr>
            <w:r>
              <w:rPr>
                <w:rFonts w:ascii="Calibri" w:hAnsi="Calibri" w:cs="Calibri"/>
                <w:b/>
                <w:bCs/>
                <w:sz w:val="22"/>
                <w:szCs w:val="22"/>
              </w:rPr>
              <w:t>27/10/20</w:t>
            </w:r>
          </w:p>
        </w:tc>
        <w:tc>
          <w:tcPr>
            <w:tcW w:w="3599" w:type="dxa"/>
          </w:tcPr>
          <w:p w14:paraId="1FDCC1FE" w14:textId="42B63315" w:rsidR="007C58BB" w:rsidRPr="0069499F" w:rsidRDefault="007C58BB" w:rsidP="005D4329">
            <w:pPr>
              <w:rPr>
                <w:rFonts w:ascii="Calibri" w:hAnsi="Calibri" w:cs="Calibri"/>
                <w:sz w:val="22"/>
                <w:szCs w:val="22"/>
              </w:rPr>
            </w:pPr>
            <w:r>
              <w:rPr>
                <w:rFonts w:ascii="Calibri" w:hAnsi="Calibri" w:cs="Calibri"/>
                <w:sz w:val="22"/>
                <w:szCs w:val="22"/>
              </w:rPr>
              <w:t xml:space="preserve">Lunchtime outdoors issue: PC </w:t>
            </w:r>
            <w:r w:rsidRPr="00F02F4C">
              <w:rPr>
                <w:rFonts w:ascii="Calibri" w:hAnsi="Calibri" w:cs="Calibri"/>
                <w:sz w:val="22"/>
                <w:szCs w:val="22"/>
              </w:rPr>
              <w:t xml:space="preserve">will collate </w:t>
            </w:r>
            <w:r w:rsidR="00CF68ED">
              <w:rPr>
                <w:rFonts w:ascii="Calibri" w:hAnsi="Calibri" w:cs="Calibri"/>
                <w:sz w:val="22"/>
                <w:szCs w:val="22"/>
              </w:rPr>
              <w:t xml:space="preserve">parents’ </w:t>
            </w:r>
            <w:r>
              <w:rPr>
                <w:rFonts w:ascii="Calibri" w:hAnsi="Calibri" w:cs="Calibri"/>
                <w:sz w:val="22"/>
                <w:szCs w:val="22"/>
              </w:rPr>
              <w:t>ideas</w:t>
            </w:r>
            <w:r w:rsidR="00D0148E">
              <w:rPr>
                <w:rFonts w:ascii="Calibri" w:hAnsi="Calibri" w:cs="Calibri"/>
                <w:sz w:val="22"/>
                <w:szCs w:val="22"/>
              </w:rPr>
              <w:t xml:space="preserve"> </w:t>
            </w:r>
            <w:r>
              <w:rPr>
                <w:rFonts w:ascii="Calibri" w:hAnsi="Calibri" w:cs="Calibri"/>
                <w:sz w:val="22"/>
                <w:szCs w:val="22"/>
              </w:rPr>
              <w:t>/</w:t>
            </w:r>
            <w:r w:rsidR="00D0148E">
              <w:rPr>
                <w:rFonts w:ascii="Calibri" w:hAnsi="Calibri" w:cs="Calibri"/>
                <w:sz w:val="22"/>
                <w:szCs w:val="22"/>
              </w:rPr>
              <w:t xml:space="preserve"> </w:t>
            </w:r>
            <w:r>
              <w:rPr>
                <w:rFonts w:ascii="Calibri" w:hAnsi="Calibri" w:cs="Calibri"/>
                <w:sz w:val="22"/>
                <w:szCs w:val="22"/>
              </w:rPr>
              <w:t xml:space="preserve">questions </w:t>
            </w:r>
            <w:r w:rsidR="00C95DC5">
              <w:rPr>
                <w:rFonts w:ascii="Calibri" w:hAnsi="Calibri" w:cs="Calibri"/>
                <w:sz w:val="22"/>
                <w:szCs w:val="22"/>
              </w:rPr>
              <w:t xml:space="preserve">and </w:t>
            </w:r>
            <w:r w:rsidRPr="00F02F4C">
              <w:rPr>
                <w:rFonts w:ascii="Calibri" w:hAnsi="Calibri" w:cs="Calibri"/>
                <w:sz w:val="22"/>
                <w:szCs w:val="22"/>
              </w:rPr>
              <w:t xml:space="preserve">send them to </w:t>
            </w:r>
            <w:r w:rsidR="00D0148E">
              <w:rPr>
                <w:rFonts w:ascii="Calibri" w:hAnsi="Calibri" w:cs="Calibri"/>
                <w:sz w:val="22"/>
                <w:szCs w:val="22"/>
              </w:rPr>
              <w:t>CW</w:t>
            </w:r>
            <w:r w:rsidRPr="00F02F4C">
              <w:rPr>
                <w:rFonts w:ascii="Calibri" w:hAnsi="Calibri" w:cs="Calibri"/>
                <w:sz w:val="22"/>
                <w:szCs w:val="22"/>
              </w:rPr>
              <w:t xml:space="preserve"> for review.</w:t>
            </w:r>
          </w:p>
        </w:tc>
        <w:tc>
          <w:tcPr>
            <w:tcW w:w="1129" w:type="dxa"/>
          </w:tcPr>
          <w:p w14:paraId="730AE04C" w14:textId="77777777" w:rsidR="007C58BB" w:rsidRPr="0069499F" w:rsidRDefault="007C58BB" w:rsidP="005D4329">
            <w:pPr>
              <w:rPr>
                <w:rFonts w:ascii="Calibri" w:hAnsi="Calibri" w:cs="Calibri"/>
                <w:sz w:val="22"/>
                <w:szCs w:val="22"/>
              </w:rPr>
            </w:pPr>
            <w:r>
              <w:rPr>
                <w:rFonts w:ascii="Calibri" w:hAnsi="Calibri" w:cs="Calibri"/>
                <w:sz w:val="22"/>
                <w:szCs w:val="22"/>
              </w:rPr>
              <w:t>PC</w:t>
            </w:r>
          </w:p>
        </w:tc>
        <w:tc>
          <w:tcPr>
            <w:tcW w:w="1029" w:type="dxa"/>
          </w:tcPr>
          <w:p w14:paraId="034BB834" w14:textId="3E9A4387" w:rsidR="007C58BB" w:rsidRDefault="00B4441D" w:rsidP="005D4329">
            <w:pPr>
              <w:rPr>
                <w:rFonts w:ascii="Calibri" w:hAnsi="Calibri" w:cs="Calibri"/>
                <w:sz w:val="22"/>
                <w:szCs w:val="22"/>
              </w:rPr>
            </w:pPr>
            <w:r>
              <w:rPr>
                <w:rFonts w:ascii="Calibri" w:hAnsi="Calibri" w:cs="Calibri"/>
                <w:sz w:val="22"/>
                <w:szCs w:val="22"/>
              </w:rPr>
              <w:t>Closed</w:t>
            </w:r>
          </w:p>
        </w:tc>
        <w:tc>
          <w:tcPr>
            <w:tcW w:w="7116" w:type="dxa"/>
          </w:tcPr>
          <w:p w14:paraId="0AE64849" w14:textId="77777777" w:rsidR="007C58BB" w:rsidRPr="0069499F" w:rsidRDefault="007C58BB" w:rsidP="005D4329">
            <w:pPr>
              <w:rPr>
                <w:rFonts w:ascii="Calibri" w:hAnsi="Calibri" w:cs="Calibri"/>
                <w:sz w:val="22"/>
                <w:szCs w:val="22"/>
              </w:rPr>
            </w:pPr>
            <w:r>
              <w:rPr>
                <w:rFonts w:ascii="Calibri" w:hAnsi="Calibri" w:cs="Calibri"/>
                <w:sz w:val="22"/>
                <w:szCs w:val="22"/>
              </w:rPr>
              <w:t>Done</w:t>
            </w:r>
          </w:p>
        </w:tc>
      </w:tr>
      <w:tr w:rsidR="007C58BB" w14:paraId="759521DB" w14:textId="77777777" w:rsidTr="005D4329">
        <w:tc>
          <w:tcPr>
            <w:tcW w:w="1075" w:type="dxa"/>
          </w:tcPr>
          <w:p w14:paraId="3CDE163A" w14:textId="77777777" w:rsidR="007C58BB" w:rsidRPr="00E6164B" w:rsidRDefault="007C58BB" w:rsidP="005D4329">
            <w:pPr>
              <w:rPr>
                <w:rFonts w:ascii="Calibri" w:hAnsi="Calibri" w:cs="Calibri"/>
                <w:b/>
                <w:bCs/>
                <w:sz w:val="22"/>
                <w:szCs w:val="22"/>
              </w:rPr>
            </w:pPr>
            <w:r>
              <w:rPr>
                <w:rFonts w:ascii="Calibri" w:hAnsi="Calibri" w:cs="Calibri"/>
                <w:b/>
                <w:bCs/>
                <w:sz w:val="22"/>
                <w:szCs w:val="22"/>
              </w:rPr>
              <w:t>23/09/20</w:t>
            </w:r>
          </w:p>
        </w:tc>
        <w:tc>
          <w:tcPr>
            <w:tcW w:w="3599" w:type="dxa"/>
          </w:tcPr>
          <w:p w14:paraId="50699550" w14:textId="1D67816D" w:rsidR="007C58BB" w:rsidRPr="0069499F" w:rsidRDefault="007C58BB" w:rsidP="002559D6">
            <w:pPr>
              <w:rPr>
                <w:rFonts w:ascii="Calibri" w:hAnsi="Calibri" w:cs="Calibri"/>
                <w:sz w:val="22"/>
                <w:szCs w:val="22"/>
              </w:rPr>
            </w:pPr>
            <w:r w:rsidRPr="0069499F">
              <w:rPr>
                <w:rFonts w:ascii="Calibri" w:hAnsi="Calibri" w:cs="Calibri"/>
                <w:sz w:val="22"/>
                <w:szCs w:val="22"/>
              </w:rPr>
              <w:t>Buses can’t open their windows – wasn’t the plan to have these open as much as possible? (the P15)</w:t>
            </w:r>
          </w:p>
        </w:tc>
        <w:tc>
          <w:tcPr>
            <w:tcW w:w="1129" w:type="dxa"/>
          </w:tcPr>
          <w:p w14:paraId="7D920C21"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t>CW</w:t>
            </w:r>
          </w:p>
        </w:tc>
        <w:tc>
          <w:tcPr>
            <w:tcW w:w="1029" w:type="dxa"/>
          </w:tcPr>
          <w:p w14:paraId="66E847AB" w14:textId="77777777" w:rsidR="007C58BB" w:rsidRDefault="007C58BB" w:rsidP="005D4329">
            <w:pPr>
              <w:rPr>
                <w:rFonts w:ascii="Calibri" w:hAnsi="Calibri" w:cs="Calibri"/>
                <w:sz w:val="22"/>
                <w:szCs w:val="22"/>
              </w:rPr>
            </w:pPr>
            <w:r>
              <w:rPr>
                <w:rFonts w:ascii="Calibri" w:hAnsi="Calibri" w:cs="Calibri"/>
                <w:sz w:val="22"/>
                <w:szCs w:val="22"/>
              </w:rPr>
              <w:t>Closed</w:t>
            </w:r>
          </w:p>
        </w:tc>
        <w:tc>
          <w:tcPr>
            <w:tcW w:w="7116" w:type="dxa"/>
          </w:tcPr>
          <w:p w14:paraId="78126AB9" w14:textId="38F3319F" w:rsidR="007C58BB" w:rsidRPr="0069499F" w:rsidRDefault="007C58BB" w:rsidP="005D4329">
            <w:pPr>
              <w:rPr>
                <w:rFonts w:ascii="Calibri" w:hAnsi="Calibri" w:cs="Calibri"/>
                <w:sz w:val="22"/>
                <w:szCs w:val="22"/>
              </w:rPr>
            </w:pPr>
            <w:r>
              <w:rPr>
                <w:rFonts w:ascii="Calibri" w:hAnsi="Calibri" w:cs="Calibri"/>
                <w:sz w:val="22"/>
                <w:szCs w:val="22"/>
              </w:rPr>
              <w:t xml:space="preserve">CW </w:t>
            </w:r>
            <w:r w:rsidR="002559D6">
              <w:rPr>
                <w:rFonts w:ascii="Calibri" w:hAnsi="Calibri" w:cs="Calibri"/>
                <w:sz w:val="22"/>
                <w:szCs w:val="22"/>
              </w:rPr>
              <w:t xml:space="preserve">has </w:t>
            </w:r>
            <w:r>
              <w:rPr>
                <w:rFonts w:ascii="Calibri" w:hAnsi="Calibri" w:cs="Calibri"/>
                <w:sz w:val="22"/>
                <w:szCs w:val="22"/>
              </w:rPr>
              <w:t>looked into this.</w:t>
            </w:r>
          </w:p>
        </w:tc>
      </w:tr>
      <w:tr w:rsidR="007C58BB" w14:paraId="5B52B7D3" w14:textId="77777777" w:rsidTr="005D4329">
        <w:tc>
          <w:tcPr>
            <w:tcW w:w="1075" w:type="dxa"/>
          </w:tcPr>
          <w:p w14:paraId="7540C910" w14:textId="77777777" w:rsidR="007C58BB" w:rsidRDefault="007C58BB" w:rsidP="005D4329">
            <w:pPr>
              <w:rPr>
                <w:rFonts w:ascii="Calibri" w:hAnsi="Calibri" w:cs="Calibri"/>
                <w:b/>
                <w:bCs/>
                <w:sz w:val="22"/>
                <w:szCs w:val="22"/>
              </w:rPr>
            </w:pPr>
            <w:r w:rsidRPr="0069499F">
              <w:rPr>
                <w:rFonts w:ascii="Calibri" w:hAnsi="Calibri" w:cs="Calibri"/>
                <w:b/>
                <w:bCs/>
                <w:sz w:val="22"/>
                <w:szCs w:val="22"/>
              </w:rPr>
              <w:t>23/09/20</w:t>
            </w:r>
          </w:p>
        </w:tc>
        <w:tc>
          <w:tcPr>
            <w:tcW w:w="3599" w:type="dxa"/>
          </w:tcPr>
          <w:p w14:paraId="516E6A6A"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t>Could S1 have a map of the school?</w:t>
            </w:r>
          </w:p>
          <w:p w14:paraId="13F54B3D" w14:textId="77777777" w:rsidR="007C58BB" w:rsidRPr="0069499F" w:rsidRDefault="007C58BB" w:rsidP="005D4329">
            <w:pPr>
              <w:rPr>
                <w:rFonts w:ascii="Calibri" w:hAnsi="Calibri" w:cs="Calibri"/>
                <w:sz w:val="22"/>
                <w:szCs w:val="22"/>
              </w:rPr>
            </w:pPr>
          </w:p>
        </w:tc>
        <w:tc>
          <w:tcPr>
            <w:tcW w:w="1129" w:type="dxa"/>
          </w:tcPr>
          <w:p w14:paraId="445417C3"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t>CW</w:t>
            </w:r>
          </w:p>
        </w:tc>
        <w:tc>
          <w:tcPr>
            <w:tcW w:w="1029" w:type="dxa"/>
          </w:tcPr>
          <w:p w14:paraId="69205AF2" w14:textId="77777777" w:rsidR="007C58BB" w:rsidRPr="0069499F" w:rsidRDefault="007C58BB" w:rsidP="005D4329">
            <w:pPr>
              <w:rPr>
                <w:rFonts w:ascii="Calibri" w:hAnsi="Calibri" w:cs="Calibri"/>
                <w:sz w:val="22"/>
                <w:szCs w:val="22"/>
              </w:rPr>
            </w:pPr>
            <w:r>
              <w:rPr>
                <w:rFonts w:ascii="Calibri" w:hAnsi="Calibri" w:cs="Calibri"/>
                <w:sz w:val="22"/>
                <w:szCs w:val="22"/>
              </w:rPr>
              <w:t>Closed</w:t>
            </w:r>
          </w:p>
        </w:tc>
        <w:tc>
          <w:tcPr>
            <w:tcW w:w="7116" w:type="dxa"/>
          </w:tcPr>
          <w:p w14:paraId="194DDE38" w14:textId="25CF1E90" w:rsidR="007C58BB" w:rsidRDefault="007C58BB" w:rsidP="005D4329">
            <w:pPr>
              <w:rPr>
                <w:rFonts w:ascii="Calibri" w:hAnsi="Calibri" w:cs="Calibri"/>
                <w:b/>
                <w:bCs/>
                <w:sz w:val="22"/>
                <w:szCs w:val="22"/>
              </w:rPr>
            </w:pPr>
            <w:r w:rsidRPr="0069499F">
              <w:rPr>
                <w:rFonts w:ascii="Calibri" w:hAnsi="Calibri" w:cs="Calibri"/>
                <w:sz w:val="22"/>
                <w:szCs w:val="22"/>
              </w:rPr>
              <w:t>The PC liaised with Catriona Bhatia to get a map of the school, shared it with the parent who</w:t>
            </w:r>
            <w:r>
              <w:rPr>
                <w:rFonts w:ascii="Calibri" w:hAnsi="Calibri" w:cs="Calibri"/>
                <w:sz w:val="22"/>
                <w:szCs w:val="22"/>
              </w:rPr>
              <w:t xml:space="preserve"> </w:t>
            </w:r>
            <w:r w:rsidRPr="0069499F">
              <w:rPr>
                <w:rFonts w:ascii="Calibri" w:hAnsi="Calibri" w:cs="Calibri"/>
                <w:sz w:val="22"/>
                <w:szCs w:val="22"/>
              </w:rPr>
              <w:t xml:space="preserve">requested it and will attach to </w:t>
            </w:r>
            <w:r w:rsidR="00BE4900">
              <w:rPr>
                <w:rFonts w:ascii="Calibri" w:hAnsi="Calibri" w:cs="Calibri"/>
                <w:sz w:val="22"/>
                <w:szCs w:val="22"/>
              </w:rPr>
              <w:t>M</w:t>
            </w:r>
            <w:r w:rsidRPr="0069499F">
              <w:rPr>
                <w:rFonts w:ascii="Calibri" w:hAnsi="Calibri" w:cs="Calibri"/>
                <w:sz w:val="22"/>
                <w:szCs w:val="22"/>
              </w:rPr>
              <w:t>inutes.</w:t>
            </w:r>
          </w:p>
        </w:tc>
      </w:tr>
      <w:tr w:rsidR="007C58BB" w14:paraId="790FCE41" w14:textId="77777777" w:rsidTr="005D4329">
        <w:tc>
          <w:tcPr>
            <w:tcW w:w="1075" w:type="dxa"/>
          </w:tcPr>
          <w:p w14:paraId="0F62FD4F" w14:textId="77777777" w:rsidR="007C58BB" w:rsidRPr="00511087" w:rsidRDefault="007C58BB" w:rsidP="005D4329">
            <w:pPr>
              <w:rPr>
                <w:rFonts w:ascii="Calibri" w:hAnsi="Calibri" w:cs="Calibri"/>
                <w:b/>
                <w:bCs/>
                <w:sz w:val="22"/>
                <w:szCs w:val="22"/>
              </w:rPr>
            </w:pPr>
            <w:r w:rsidRPr="0069499F">
              <w:rPr>
                <w:rFonts w:ascii="Calibri" w:hAnsi="Calibri" w:cs="Calibri"/>
                <w:b/>
                <w:bCs/>
                <w:sz w:val="22"/>
                <w:szCs w:val="22"/>
              </w:rPr>
              <w:t>23/09/20</w:t>
            </w:r>
          </w:p>
        </w:tc>
        <w:tc>
          <w:tcPr>
            <w:tcW w:w="3599" w:type="dxa"/>
          </w:tcPr>
          <w:p w14:paraId="639C8980"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t xml:space="preserve">Where can we find out what all the clubs are?  </w:t>
            </w:r>
          </w:p>
          <w:p w14:paraId="0753F07C" w14:textId="77777777" w:rsidR="007C58BB" w:rsidRPr="0069499F" w:rsidRDefault="007C58BB" w:rsidP="005D4329">
            <w:pPr>
              <w:rPr>
                <w:rFonts w:ascii="Calibri" w:hAnsi="Calibri" w:cs="Calibri"/>
                <w:sz w:val="22"/>
                <w:szCs w:val="22"/>
              </w:rPr>
            </w:pPr>
          </w:p>
        </w:tc>
        <w:tc>
          <w:tcPr>
            <w:tcW w:w="1129" w:type="dxa"/>
          </w:tcPr>
          <w:p w14:paraId="3A3D77A0"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t>CW/PC</w:t>
            </w:r>
          </w:p>
        </w:tc>
        <w:tc>
          <w:tcPr>
            <w:tcW w:w="1029" w:type="dxa"/>
          </w:tcPr>
          <w:p w14:paraId="6322FFE7" w14:textId="77777777" w:rsidR="007C58BB" w:rsidRPr="0069499F" w:rsidRDefault="007C58BB" w:rsidP="005D4329">
            <w:pPr>
              <w:rPr>
                <w:rFonts w:ascii="Calibri" w:hAnsi="Calibri" w:cs="Calibri"/>
                <w:sz w:val="22"/>
                <w:szCs w:val="22"/>
              </w:rPr>
            </w:pPr>
            <w:r>
              <w:rPr>
                <w:rFonts w:ascii="Calibri" w:hAnsi="Calibri" w:cs="Calibri"/>
                <w:sz w:val="22"/>
                <w:szCs w:val="22"/>
              </w:rPr>
              <w:t>Closed</w:t>
            </w:r>
          </w:p>
        </w:tc>
        <w:tc>
          <w:tcPr>
            <w:tcW w:w="7116" w:type="dxa"/>
          </w:tcPr>
          <w:p w14:paraId="50C02565" w14:textId="77777777" w:rsidR="007C58BB" w:rsidRDefault="007C58BB" w:rsidP="005D4329">
            <w:pPr>
              <w:rPr>
                <w:rFonts w:ascii="Calibri" w:hAnsi="Calibri" w:cs="Calibri"/>
                <w:sz w:val="22"/>
                <w:szCs w:val="22"/>
              </w:rPr>
            </w:pPr>
            <w:r w:rsidRPr="0069499F">
              <w:rPr>
                <w:rFonts w:ascii="Calibri" w:hAnsi="Calibri" w:cs="Calibri"/>
                <w:sz w:val="22"/>
                <w:szCs w:val="22"/>
              </w:rPr>
              <w:t>This has been collated and sent back to the parent who requested it.</w:t>
            </w:r>
          </w:p>
          <w:p w14:paraId="766783C8" w14:textId="77777777" w:rsidR="007C58BB" w:rsidRDefault="007C58BB" w:rsidP="005D4329">
            <w:pPr>
              <w:rPr>
                <w:rStyle w:val="Hyperlink"/>
                <w:rFonts w:ascii="Calibri" w:hAnsi="Calibri" w:cs="Calibri"/>
                <w:sz w:val="22"/>
                <w:szCs w:val="22"/>
              </w:rPr>
            </w:pPr>
            <w:r>
              <w:rPr>
                <w:rFonts w:ascii="Calibri" w:hAnsi="Calibri" w:cs="Calibri"/>
                <w:sz w:val="22"/>
                <w:szCs w:val="22"/>
              </w:rPr>
              <w:t xml:space="preserve">The PC will share this on  the PC website </w:t>
            </w:r>
            <w:hyperlink r:id="rId7" w:history="1">
              <w:r w:rsidRPr="00511087">
                <w:rPr>
                  <w:rStyle w:val="Hyperlink"/>
                  <w:rFonts w:ascii="Calibri" w:hAnsi="Calibri" w:cs="Calibri"/>
                  <w:sz w:val="22"/>
                  <w:szCs w:val="22"/>
                </w:rPr>
                <w:t>phsparents.org.uk</w:t>
              </w:r>
            </w:hyperlink>
            <w:r>
              <w:rPr>
                <w:rStyle w:val="Hyperlink"/>
                <w:rFonts w:ascii="Calibri" w:hAnsi="Calibri" w:cs="Calibri"/>
                <w:sz w:val="22"/>
                <w:szCs w:val="22"/>
              </w:rPr>
              <w:t xml:space="preserve"> </w:t>
            </w:r>
          </w:p>
          <w:p w14:paraId="7C3785AA" w14:textId="77777777" w:rsidR="007C58BB" w:rsidRDefault="007C58BB" w:rsidP="005D4329">
            <w:pPr>
              <w:rPr>
                <w:rFonts w:ascii="Calibri" w:hAnsi="Calibri" w:cs="Calibri"/>
                <w:b/>
                <w:bCs/>
                <w:sz w:val="22"/>
                <w:szCs w:val="22"/>
              </w:rPr>
            </w:pPr>
          </w:p>
        </w:tc>
      </w:tr>
      <w:tr w:rsidR="007C58BB" w14:paraId="39AB50A2" w14:textId="77777777" w:rsidTr="005D4329">
        <w:tc>
          <w:tcPr>
            <w:tcW w:w="1075" w:type="dxa"/>
          </w:tcPr>
          <w:p w14:paraId="6E688B6C" w14:textId="77777777" w:rsidR="007C58BB" w:rsidRPr="00BB0CD9" w:rsidRDefault="007C58BB" w:rsidP="005D4329">
            <w:pPr>
              <w:rPr>
                <w:rFonts w:ascii="Calibri" w:hAnsi="Calibri" w:cs="Calibri"/>
                <w:b/>
                <w:bCs/>
                <w:sz w:val="22"/>
                <w:szCs w:val="22"/>
              </w:rPr>
            </w:pPr>
            <w:r w:rsidRPr="0069499F">
              <w:rPr>
                <w:rFonts w:ascii="Calibri" w:hAnsi="Calibri" w:cs="Calibri"/>
                <w:b/>
                <w:bCs/>
                <w:sz w:val="22"/>
                <w:szCs w:val="22"/>
              </w:rPr>
              <w:t>23/09/20</w:t>
            </w:r>
          </w:p>
        </w:tc>
        <w:tc>
          <w:tcPr>
            <w:tcW w:w="3599" w:type="dxa"/>
          </w:tcPr>
          <w:p w14:paraId="3BB99928" w14:textId="3BA343E0" w:rsidR="007C58BB" w:rsidRPr="0069499F" w:rsidRDefault="007C58BB" w:rsidP="005D4329">
            <w:pPr>
              <w:rPr>
                <w:rFonts w:ascii="Calibri" w:hAnsi="Calibri" w:cs="Calibri"/>
                <w:sz w:val="22"/>
                <w:szCs w:val="22"/>
              </w:rPr>
            </w:pPr>
            <w:r w:rsidRPr="0069499F">
              <w:rPr>
                <w:rFonts w:ascii="Calibri" w:hAnsi="Calibri" w:cs="Calibri"/>
                <w:sz w:val="22"/>
                <w:szCs w:val="22"/>
              </w:rPr>
              <w:t xml:space="preserve">Homework – very little </w:t>
            </w:r>
            <w:r w:rsidR="00ED2805">
              <w:rPr>
                <w:rFonts w:ascii="Calibri" w:hAnsi="Calibri" w:cs="Calibri"/>
                <w:sz w:val="22"/>
                <w:szCs w:val="22"/>
              </w:rPr>
              <w:t xml:space="preserve">is </w:t>
            </w:r>
            <w:r w:rsidRPr="0069499F">
              <w:rPr>
                <w:rFonts w:ascii="Calibri" w:hAnsi="Calibri" w:cs="Calibri"/>
                <w:sz w:val="22"/>
                <w:szCs w:val="22"/>
              </w:rPr>
              <w:t xml:space="preserve">being set at present.  Are there some guidelines </w:t>
            </w:r>
            <w:r w:rsidRPr="0069499F">
              <w:rPr>
                <w:rFonts w:ascii="Calibri" w:hAnsi="Calibri" w:cs="Calibri"/>
                <w:sz w:val="22"/>
                <w:szCs w:val="22"/>
              </w:rPr>
              <w:lastRenderedPageBreak/>
              <w:t>given to teachers about homework, how much should we be expecting?</w:t>
            </w:r>
          </w:p>
          <w:p w14:paraId="5A357529" w14:textId="77777777" w:rsidR="007C58BB" w:rsidRPr="0069499F" w:rsidRDefault="007C58BB" w:rsidP="005D4329">
            <w:pPr>
              <w:rPr>
                <w:rFonts w:ascii="Calibri" w:hAnsi="Calibri" w:cs="Calibri"/>
                <w:sz w:val="22"/>
                <w:szCs w:val="22"/>
              </w:rPr>
            </w:pPr>
          </w:p>
        </w:tc>
        <w:tc>
          <w:tcPr>
            <w:tcW w:w="1129" w:type="dxa"/>
          </w:tcPr>
          <w:p w14:paraId="4FDC99BC"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lastRenderedPageBreak/>
              <w:t>CW</w:t>
            </w:r>
          </w:p>
        </w:tc>
        <w:tc>
          <w:tcPr>
            <w:tcW w:w="1029" w:type="dxa"/>
          </w:tcPr>
          <w:p w14:paraId="5D029417" w14:textId="77777777" w:rsidR="007C58BB" w:rsidRDefault="007C58BB" w:rsidP="005D4329">
            <w:pPr>
              <w:rPr>
                <w:rFonts w:ascii="Calibri" w:hAnsi="Calibri" w:cs="Calibri"/>
                <w:sz w:val="22"/>
                <w:szCs w:val="22"/>
              </w:rPr>
            </w:pPr>
            <w:r w:rsidRPr="0069499F">
              <w:rPr>
                <w:rFonts w:ascii="Calibri" w:hAnsi="Calibri" w:cs="Calibri"/>
                <w:sz w:val="22"/>
                <w:szCs w:val="22"/>
              </w:rPr>
              <w:t>Closed</w:t>
            </w:r>
          </w:p>
        </w:tc>
        <w:tc>
          <w:tcPr>
            <w:tcW w:w="7116" w:type="dxa"/>
          </w:tcPr>
          <w:p w14:paraId="46F82B8B" w14:textId="4C1864C2" w:rsidR="007C58BB" w:rsidRDefault="00BE4900" w:rsidP="005D4329">
            <w:pPr>
              <w:rPr>
                <w:rFonts w:ascii="Calibri" w:hAnsi="Calibri" w:cs="Calibri"/>
                <w:sz w:val="22"/>
                <w:szCs w:val="22"/>
              </w:rPr>
            </w:pPr>
            <w:r>
              <w:rPr>
                <w:rFonts w:ascii="Calibri" w:hAnsi="Calibri" w:cs="Calibri"/>
                <w:sz w:val="22"/>
                <w:szCs w:val="22"/>
              </w:rPr>
              <w:t>CW</w:t>
            </w:r>
            <w:r w:rsidR="007C58BB" w:rsidRPr="0069499F">
              <w:rPr>
                <w:rFonts w:ascii="Calibri" w:hAnsi="Calibri" w:cs="Calibri"/>
                <w:sz w:val="22"/>
                <w:szCs w:val="22"/>
              </w:rPr>
              <w:t xml:space="preserve"> took th</w:t>
            </w:r>
            <w:r w:rsidR="00287EB4">
              <w:rPr>
                <w:rFonts w:ascii="Calibri" w:hAnsi="Calibri" w:cs="Calibri"/>
                <w:sz w:val="22"/>
                <w:szCs w:val="22"/>
              </w:rPr>
              <w:t>is</w:t>
            </w:r>
            <w:r w:rsidR="007C58BB" w:rsidRPr="0069499F">
              <w:rPr>
                <w:rFonts w:ascii="Calibri" w:hAnsi="Calibri" w:cs="Calibri"/>
                <w:sz w:val="22"/>
                <w:szCs w:val="22"/>
              </w:rPr>
              <w:t xml:space="preserve"> action to discuss with SLT and he made a request to staff to increase</w:t>
            </w:r>
            <w:r w:rsidR="007C58BB">
              <w:rPr>
                <w:rFonts w:ascii="Calibri" w:hAnsi="Calibri" w:cs="Calibri"/>
                <w:sz w:val="22"/>
                <w:szCs w:val="22"/>
              </w:rPr>
              <w:t xml:space="preserve"> </w:t>
            </w:r>
            <w:r w:rsidR="007C58BB" w:rsidRPr="0069499F">
              <w:rPr>
                <w:rFonts w:ascii="Calibri" w:hAnsi="Calibri" w:cs="Calibri"/>
                <w:sz w:val="22"/>
                <w:szCs w:val="22"/>
              </w:rPr>
              <w:t>homework including a look at S3. Some parents fed back to PC that there was too much</w:t>
            </w:r>
            <w:r w:rsidR="007C58BB">
              <w:rPr>
                <w:rFonts w:ascii="Calibri" w:hAnsi="Calibri" w:cs="Calibri"/>
                <w:sz w:val="22"/>
                <w:szCs w:val="22"/>
              </w:rPr>
              <w:t xml:space="preserve"> </w:t>
            </w:r>
            <w:r w:rsidR="007C58BB" w:rsidRPr="0069499F">
              <w:rPr>
                <w:rFonts w:ascii="Calibri" w:hAnsi="Calibri" w:cs="Calibri"/>
                <w:sz w:val="22"/>
                <w:szCs w:val="22"/>
              </w:rPr>
              <w:t xml:space="preserve">homework being set. The L&amp;T group focus is </w:t>
            </w:r>
            <w:r w:rsidR="00D1354B">
              <w:rPr>
                <w:rFonts w:ascii="Calibri" w:hAnsi="Calibri" w:cs="Calibri"/>
                <w:sz w:val="22"/>
                <w:szCs w:val="22"/>
              </w:rPr>
              <w:t xml:space="preserve">to </w:t>
            </w:r>
            <w:r w:rsidR="007C58BB" w:rsidRPr="0069499F">
              <w:rPr>
                <w:rFonts w:ascii="Calibri" w:hAnsi="Calibri" w:cs="Calibri"/>
                <w:sz w:val="22"/>
                <w:szCs w:val="22"/>
              </w:rPr>
              <w:t>creat</w:t>
            </w:r>
            <w:r w:rsidR="00D1354B">
              <w:rPr>
                <w:rFonts w:ascii="Calibri" w:hAnsi="Calibri" w:cs="Calibri"/>
                <w:sz w:val="22"/>
                <w:szCs w:val="22"/>
              </w:rPr>
              <w:t xml:space="preserve">e </w:t>
            </w:r>
            <w:r w:rsidR="007C58BB" w:rsidRPr="0069499F">
              <w:rPr>
                <w:rFonts w:ascii="Calibri" w:hAnsi="Calibri" w:cs="Calibri"/>
                <w:sz w:val="22"/>
                <w:szCs w:val="22"/>
              </w:rPr>
              <w:t xml:space="preserve">a </w:t>
            </w:r>
            <w:r w:rsidR="007C58BB" w:rsidRPr="0069499F">
              <w:rPr>
                <w:rFonts w:ascii="Calibri" w:hAnsi="Calibri" w:cs="Calibri"/>
                <w:sz w:val="22"/>
                <w:szCs w:val="22"/>
              </w:rPr>
              <w:lastRenderedPageBreak/>
              <w:t>framework for learning going forward but</w:t>
            </w:r>
            <w:r w:rsidR="007C58BB">
              <w:rPr>
                <w:rFonts w:ascii="Calibri" w:hAnsi="Calibri" w:cs="Calibri"/>
                <w:sz w:val="22"/>
                <w:szCs w:val="22"/>
              </w:rPr>
              <w:t xml:space="preserve"> </w:t>
            </w:r>
            <w:r w:rsidR="007C58BB" w:rsidRPr="0069499F">
              <w:rPr>
                <w:rFonts w:ascii="Calibri" w:hAnsi="Calibri" w:cs="Calibri"/>
                <w:sz w:val="22"/>
                <w:szCs w:val="22"/>
              </w:rPr>
              <w:t>there are plans to share more information about homework in relation to how it helps young people</w:t>
            </w:r>
            <w:r w:rsidR="007C58BB">
              <w:rPr>
                <w:rFonts w:ascii="Calibri" w:hAnsi="Calibri" w:cs="Calibri"/>
                <w:sz w:val="22"/>
                <w:szCs w:val="22"/>
              </w:rPr>
              <w:t xml:space="preserve"> </w:t>
            </w:r>
            <w:r w:rsidR="007C58BB" w:rsidRPr="0069499F">
              <w:rPr>
                <w:rFonts w:ascii="Calibri" w:hAnsi="Calibri" w:cs="Calibri"/>
                <w:sz w:val="22"/>
                <w:szCs w:val="22"/>
              </w:rPr>
              <w:t>with recall of learning (</w:t>
            </w:r>
            <w:r w:rsidR="007C58BB">
              <w:rPr>
                <w:rFonts w:ascii="Calibri" w:hAnsi="Calibri" w:cs="Calibri"/>
                <w:sz w:val="22"/>
                <w:szCs w:val="22"/>
              </w:rPr>
              <w:t>r</w:t>
            </w:r>
            <w:r w:rsidR="007C58BB" w:rsidRPr="0069499F">
              <w:rPr>
                <w:rFonts w:ascii="Calibri" w:hAnsi="Calibri" w:cs="Calibri"/>
                <w:sz w:val="22"/>
                <w:szCs w:val="22"/>
              </w:rPr>
              <w:t>etrieval practice) and the evidence supporting it</w:t>
            </w:r>
            <w:r w:rsidR="003B17F8">
              <w:rPr>
                <w:rFonts w:ascii="Calibri" w:hAnsi="Calibri" w:cs="Calibri"/>
                <w:sz w:val="22"/>
                <w:szCs w:val="22"/>
              </w:rPr>
              <w:t>s</w:t>
            </w:r>
            <w:r w:rsidR="007C58BB" w:rsidRPr="0069499F">
              <w:rPr>
                <w:rFonts w:ascii="Calibri" w:hAnsi="Calibri" w:cs="Calibri"/>
                <w:sz w:val="22"/>
                <w:szCs w:val="22"/>
              </w:rPr>
              <w:t xml:space="preserve"> use. Dr Carvalho and </w:t>
            </w:r>
            <w:r w:rsidR="003B17F8">
              <w:rPr>
                <w:rFonts w:ascii="Calibri" w:hAnsi="Calibri" w:cs="Calibri"/>
                <w:sz w:val="22"/>
                <w:szCs w:val="22"/>
              </w:rPr>
              <w:t>Justin</w:t>
            </w:r>
            <w:r w:rsidR="007C58BB">
              <w:rPr>
                <w:rFonts w:ascii="Calibri" w:hAnsi="Calibri" w:cs="Calibri"/>
                <w:sz w:val="22"/>
                <w:szCs w:val="22"/>
              </w:rPr>
              <w:t xml:space="preserve"> </w:t>
            </w:r>
            <w:r w:rsidR="007C58BB" w:rsidRPr="0069499F">
              <w:rPr>
                <w:rFonts w:ascii="Calibri" w:hAnsi="Calibri" w:cs="Calibri"/>
                <w:sz w:val="22"/>
                <w:szCs w:val="22"/>
              </w:rPr>
              <w:t>Noon update</w:t>
            </w:r>
            <w:r w:rsidR="00D1354B">
              <w:rPr>
                <w:rFonts w:ascii="Calibri" w:hAnsi="Calibri" w:cs="Calibri"/>
                <w:sz w:val="22"/>
                <w:szCs w:val="22"/>
              </w:rPr>
              <w:t xml:space="preserve">d </w:t>
            </w:r>
            <w:r w:rsidR="007C58BB" w:rsidRPr="0069499F">
              <w:rPr>
                <w:rFonts w:ascii="Calibri" w:hAnsi="Calibri" w:cs="Calibri"/>
                <w:sz w:val="22"/>
                <w:szCs w:val="22"/>
              </w:rPr>
              <w:t xml:space="preserve">October </w:t>
            </w:r>
            <w:r w:rsidR="004030F2">
              <w:rPr>
                <w:rFonts w:ascii="Calibri" w:hAnsi="Calibri" w:cs="Calibri"/>
                <w:sz w:val="22"/>
                <w:szCs w:val="22"/>
              </w:rPr>
              <w:t xml:space="preserve">PC </w:t>
            </w:r>
            <w:r w:rsidR="007C58BB" w:rsidRPr="0069499F">
              <w:rPr>
                <w:rFonts w:ascii="Calibri" w:hAnsi="Calibri" w:cs="Calibri"/>
                <w:sz w:val="22"/>
                <w:szCs w:val="22"/>
              </w:rPr>
              <w:t>meeting.</w:t>
            </w:r>
          </w:p>
        </w:tc>
      </w:tr>
      <w:tr w:rsidR="007C58BB" w14:paraId="4152D3B5" w14:textId="77777777" w:rsidTr="005D4329">
        <w:tc>
          <w:tcPr>
            <w:tcW w:w="1075" w:type="dxa"/>
          </w:tcPr>
          <w:p w14:paraId="7C412838" w14:textId="77777777" w:rsidR="007C58BB" w:rsidRDefault="007C58BB" w:rsidP="005D4329">
            <w:pPr>
              <w:rPr>
                <w:rFonts w:ascii="Calibri" w:hAnsi="Calibri" w:cs="Calibri"/>
                <w:b/>
                <w:bCs/>
                <w:sz w:val="22"/>
                <w:szCs w:val="22"/>
              </w:rPr>
            </w:pPr>
            <w:r w:rsidRPr="0069499F">
              <w:rPr>
                <w:rFonts w:ascii="Calibri" w:hAnsi="Calibri" w:cs="Calibri"/>
                <w:b/>
                <w:bCs/>
                <w:sz w:val="22"/>
                <w:szCs w:val="22"/>
              </w:rPr>
              <w:lastRenderedPageBreak/>
              <w:t>23/09/20</w:t>
            </w:r>
          </w:p>
        </w:tc>
        <w:tc>
          <w:tcPr>
            <w:tcW w:w="3599" w:type="dxa"/>
          </w:tcPr>
          <w:p w14:paraId="2AB3F004" w14:textId="127AE1B2" w:rsidR="007C58BB" w:rsidRPr="0069499F" w:rsidRDefault="007C58BB" w:rsidP="003866A8">
            <w:pPr>
              <w:rPr>
                <w:rFonts w:ascii="Calibri" w:hAnsi="Calibri" w:cs="Calibri"/>
                <w:sz w:val="22"/>
                <w:szCs w:val="22"/>
              </w:rPr>
            </w:pPr>
            <w:r w:rsidRPr="0069499F">
              <w:rPr>
                <w:rFonts w:ascii="Calibri" w:hAnsi="Calibri" w:cs="Calibri"/>
                <w:sz w:val="22"/>
                <w:szCs w:val="22"/>
              </w:rPr>
              <w:t xml:space="preserve">S3 reports - it’s 18 months since that year group had reports due to the fire and </w:t>
            </w:r>
            <w:r w:rsidR="00974B32">
              <w:rPr>
                <w:rFonts w:ascii="Calibri" w:hAnsi="Calibri" w:cs="Calibri"/>
                <w:sz w:val="22"/>
                <w:szCs w:val="22"/>
              </w:rPr>
              <w:t>C</w:t>
            </w:r>
            <w:r w:rsidRPr="0069499F">
              <w:rPr>
                <w:rFonts w:ascii="Calibri" w:hAnsi="Calibri" w:cs="Calibri"/>
                <w:sz w:val="22"/>
                <w:szCs w:val="22"/>
              </w:rPr>
              <w:t>ovid. Is it</w:t>
            </w:r>
            <w:r w:rsidR="00974B32">
              <w:rPr>
                <w:rFonts w:ascii="Calibri" w:hAnsi="Calibri" w:cs="Calibri"/>
                <w:sz w:val="22"/>
                <w:szCs w:val="22"/>
              </w:rPr>
              <w:t xml:space="preserve"> </w:t>
            </w:r>
            <w:r w:rsidRPr="0069499F">
              <w:rPr>
                <w:rFonts w:ascii="Calibri" w:hAnsi="Calibri" w:cs="Calibri"/>
                <w:sz w:val="22"/>
                <w:szCs w:val="22"/>
              </w:rPr>
              <w:t>possible to get a written report if face to face conversations with parents are not possible (and are</w:t>
            </w:r>
            <w:r w:rsidR="003866A8">
              <w:rPr>
                <w:rFonts w:ascii="Calibri" w:hAnsi="Calibri" w:cs="Calibri"/>
                <w:sz w:val="22"/>
                <w:szCs w:val="22"/>
              </w:rPr>
              <w:t xml:space="preserve"> </w:t>
            </w:r>
            <w:r w:rsidRPr="0069499F">
              <w:rPr>
                <w:rFonts w:ascii="Calibri" w:hAnsi="Calibri" w:cs="Calibri"/>
                <w:sz w:val="22"/>
                <w:szCs w:val="22"/>
              </w:rPr>
              <w:t>often very short)?</w:t>
            </w:r>
          </w:p>
        </w:tc>
        <w:tc>
          <w:tcPr>
            <w:tcW w:w="1129" w:type="dxa"/>
          </w:tcPr>
          <w:p w14:paraId="540B9F65"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t>CW</w:t>
            </w:r>
          </w:p>
        </w:tc>
        <w:tc>
          <w:tcPr>
            <w:tcW w:w="1029" w:type="dxa"/>
          </w:tcPr>
          <w:p w14:paraId="5CEECCA4" w14:textId="77777777" w:rsidR="007C58BB" w:rsidRDefault="007C58BB" w:rsidP="005D4329">
            <w:pPr>
              <w:rPr>
                <w:rFonts w:ascii="Calibri" w:hAnsi="Calibri" w:cs="Calibri"/>
                <w:sz w:val="22"/>
                <w:szCs w:val="22"/>
              </w:rPr>
            </w:pPr>
            <w:r w:rsidRPr="0069499F">
              <w:rPr>
                <w:rFonts w:ascii="Calibri" w:hAnsi="Calibri" w:cs="Calibri"/>
                <w:sz w:val="22"/>
                <w:szCs w:val="22"/>
              </w:rPr>
              <w:t>Closed</w:t>
            </w:r>
          </w:p>
        </w:tc>
        <w:tc>
          <w:tcPr>
            <w:tcW w:w="7116" w:type="dxa"/>
          </w:tcPr>
          <w:p w14:paraId="502D9F72"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t xml:space="preserve">S3 reports are due </w:t>
            </w:r>
            <w:r>
              <w:rPr>
                <w:rFonts w:ascii="Calibri" w:hAnsi="Calibri" w:cs="Calibri"/>
                <w:sz w:val="22"/>
                <w:szCs w:val="22"/>
              </w:rPr>
              <w:t>mid-November.</w:t>
            </w:r>
          </w:p>
          <w:p w14:paraId="014AB986" w14:textId="77777777" w:rsidR="007C58BB" w:rsidRPr="0069499F" w:rsidRDefault="007C58BB" w:rsidP="005D4329">
            <w:pPr>
              <w:rPr>
                <w:rFonts w:ascii="Calibri" w:hAnsi="Calibri" w:cs="Calibri"/>
                <w:sz w:val="22"/>
                <w:szCs w:val="22"/>
              </w:rPr>
            </w:pPr>
            <w:r w:rsidRPr="0069499F">
              <w:rPr>
                <w:rFonts w:ascii="Calibri" w:hAnsi="Calibri" w:cs="Calibri"/>
                <w:sz w:val="22"/>
                <w:szCs w:val="22"/>
              </w:rPr>
              <w:t>Meetings with teachers have been going through union agreement at Scottish Borders level and</w:t>
            </w:r>
            <w:r>
              <w:rPr>
                <w:rFonts w:ascii="Calibri" w:hAnsi="Calibri" w:cs="Calibri"/>
                <w:sz w:val="22"/>
                <w:szCs w:val="22"/>
              </w:rPr>
              <w:t xml:space="preserve"> </w:t>
            </w:r>
            <w:r w:rsidRPr="0069499F">
              <w:rPr>
                <w:rFonts w:ascii="Calibri" w:hAnsi="Calibri" w:cs="Calibri"/>
                <w:sz w:val="22"/>
                <w:szCs w:val="22"/>
              </w:rPr>
              <w:t>agreement looks to have been reached but announcements haven’t been released yet.</w:t>
            </w:r>
          </w:p>
          <w:p w14:paraId="2ABC0CBE" w14:textId="3A9FF434" w:rsidR="007C58BB" w:rsidRPr="0069499F" w:rsidRDefault="007C58BB" w:rsidP="005D4329">
            <w:pPr>
              <w:rPr>
                <w:rFonts w:ascii="Calibri" w:hAnsi="Calibri" w:cs="Calibri"/>
                <w:sz w:val="22"/>
                <w:szCs w:val="22"/>
              </w:rPr>
            </w:pPr>
            <w:r w:rsidRPr="0069499F">
              <w:rPr>
                <w:rFonts w:ascii="Calibri" w:hAnsi="Calibri" w:cs="Calibri"/>
                <w:sz w:val="22"/>
                <w:szCs w:val="22"/>
              </w:rPr>
              <w:t xml:space="preserve">Other parents on the call concurred with these views expressed on homework and </w:t>
            </w:r>
            <w:r>
              <w:rPr>
                <w:rFonts w:ascii="Calibri" w:hAnsi="Calibri" w:cs="Calibri"/>
                <w:sz w:val="22"/>
                <w:szCs w:val="22"/>
              </w:rPr>
              <w:t xml:space="preserve">teacher </w:t>
            </w:r>
            <w:r w:rsidRPr="0069499F">
              <w:rPr>
                <w:rFonts w:ascii="Calibri" w:hAnsi="Calibri" w:cs="Calibri"/>
                <w:sz w:val="22"/>
                <w:szCs w:val="22"/>
              </w:rPr>
              <w:t>feedback.</w:t>
            </w:r>
            <w:r>
              <w:rPr>
                <w:rFonts w:ascii="Calibri" w:hAnsi="Calibri" w:cs="Calibri"/>
                <w:sz w:val="22"/>
                <w:szCs w:val="22"/>
              </w:rPr>
              <w:t xml:space="preserve"> Mr. Fagan will update on parent</w:t>
            </w:r>
            <w:r w:rsidR="007460AA">
              <w:rPr>
                <w:rFonts w:ascii="Calibri" w:hAnsi="Calibri" w:cs="Calibri"/>
                <w:sz w:val="22"/>
                <w:szCs w:val="22"/>
              </w:rPr>
              <w:t>s’</w:t>
            </w:r>
            <w:r>
              <w:rPr>
                <w:rFonts w:ascii="Calibri" w:hAnsi="Calibri" w:cs="Calibri"/>
                <w:sz w:val="22"/>
                <w:szCs w:val="22"/>
              </w:rPr>
              <w:t xml:space="preserve"> evenings when confirmed.</w:t>
            </w:r>
          </w:p>
          <w:p w14:paraId="6F62EE09" w14:textId="671D49C7" w:rsidR="007C58BB" w:rsidRDefault="007C58BB" w:rsidP="004030F2">
            <w:pPr>
              <w:rPr>
                <w:rFonts w:ascii="Calibri" w:hAnsi="Calibri" w:cs="Calibri"/>
                <w:sz w:val="22"/>
                <w:szCs w:val="22"/>
              </w:rPr>
            </w:pPr>
            <w:r w:rsidRPr="0069499F">
              <w:rPr>
                <w:rFonts w:ascii="Calibri" w:hAnsi="Calibri" w:cs="Calibri"/>
                <w:sz w:val="22"/>
                <w:szCs w:val="22"/>
              </w:rPr>
              <w:t>It was established S3 feedback from parents was a concern on tracking information / parent</w:t>
            </w:r>
            <w:r w:rsidR="007460AA">
              <w:rPr>
                <w:rFonts w:ascii="Calibri" w:hAnsi="Calibri" w:cs="Calibri"/>
                <w:sz w:val="22"/>
                <w:szCs w:val="22"/>
              </w:rPr>
              <w:t>s’</w:t>
            </w:r>
            <w:r>
              <w:rPr>
                <w:rFonts w:ascii="Calibri" w:hAnsi="Calibri" w:cs="Calibri"/>
                <w:sz w:val="22"/>
                <w:szCs w:val="22"/>
              </w:rPr>
              <w:t xml:space="preserve"> </w:t>
            </w:r>
            <w:r w:rsidRPr="0069499F">
              <w:rPr>
                <w:rFonts w:ascii="Calibri" w:hAnsi="Calibri" w:cs="Calibri"/>
                <w:sz w:val="22"/>
                <w:szCs w:val="22"/>
              </w:rPr>
              <w:t>evenings but the issue of homework</w:t>
            </w:r>
            <w:r w:rsidR="008C0A87">
              <w:rPr>
                <w:rFonts w:ascii="Calibri" w:hAnsi="Calibri" w:cs="Calibri"/>
                <w:sz w:val="22"/>
                <w:szCs w:val="22"/>
              </w:rPr>
              <w:t xml:space="preserve"> </w:t>
            </w:r>
            <w:r w:rsidRPr="0069499F">
              <w:rPr>
                <w:rFonts w:ascii="Calibri" w:hAnsi="Calibri" w:cs="Calibri"/>
                <w:sz w:val="22"/>
                <w:szCs w:val="22"/>
              </w:rPr>
              <w:t>post fire</w:t>
            </w:r>
            <w:r>
              <w:rPr>
                <w:rFonts w:ascii="Calibri" w:hAnsi="Calibri" w:cs="Calibri"/>
                <w:sz w:val="22"/>
                <w:szCs w:val="22"/>
              </w:rPr>
              <w:t>/Covid</w:t>
            </w:r>
            <w:r w:rsidRPr="0069499F">
              <w:rPr>
                <w:rFonts w:ascii="Calibri" w:hAnsi="Calibri" w:cs="Calibri"/>
                <w:sz w:val="22"/>
                <w:szCs w:val="22"/>
              </w:rPr>
              <w:t xml:space="preserve"> </w:t>
            </w:r>
            <w:r>
              <w:rPr>
                <w:rFonts w:ascii="Calibri" w:hAnsi="Calibri" w:cs="Calibri"/>
                <w:sz w:val="22"/>
                <w:szCs w:val="22"/>
              </w:rPr>
              <w:t>catch up has</w:t>
            </w:r>
            <w:r w:rsidRPr="0069499F">
              <w:rPr>
                <w:rFonts w:ascii="Calibri" w:hAnsi="Calibri" w:cs="Calibri"/>
                <w:sz w:val="22"/>
                <w:szCs w:val="22"/>
              </w:rPr>
              <w:t xml:space="preserve"> </w:t>
            </w:r>
            <w:r>
              <w:rPr>
                <w:rFonts w:ascii="Calibri" w:hAnsi="Calibri" w:cs="Calibri"/>
                <w:sz w:val="22"/>
                <w:szCs w:val="22"/>
              </w:rPr>
              <w:t xml:space="preserve">since been established </w:t>
            </w:r>
            <w:r w:rsidRPr="0069499F">
              <w:rPr>
                <w:rFonts w:ascii="Calibri" w:hAnsi="Calibri" w:cs="Calibri"/>
                <w:sz w:val="22"/>
                <w:szCs w:val="22"/>
              </w:rPr>
              <w:t xml:space="preserve">across </w:t>
            </w:r>
            <w:r>
              <w:rPr>
                <w:rFonts w:ascii="Calibri" w:hAnsi="Calibri" w:cs="Calibri"/>
                <w:sz w:val="22"/>
                <w:szCs w:val="22"/>
              </w:rPr>
              <w:t xml:space="preserve">parents </w:t>
            </w:r>
            <w:r w:rsidRPr="00547126">
              <w:rPr>
                <w:rFonts w:ascii="Calibri" w:hAnsi="Calibri" w:cs="Calibri"/>
                <w:b/>
                <w:bCs/>
                <w:sz w:val="22"/>
                <w:szCs w:val="22"/>
              </w:rPr>
              <w:t>from several year groups</w:t>
            </w:r>
            <w:r>
              <w:rPr>
                <w:rFonts w:ascii="Calibri" w:hAnsi="Calibri" w:cs="Calibri"/>
                <w:sz w:val="22"/>
                <w:szCs w:val="22"/>
              </w:rPr>
              <w:t xml:space="preserve">. So, current position, </w:t>
            </w:r>
            <w:r w:rsidR="008C0A87">
              <w:rPr>
                <w:rFonts w:ascii="Calibri" w:hAnsi="Calibri" w:cs="Calibri"/>
                <w:sz w:val="22"/>
                <w:szCs w:val="22"/>
              </w:rPr>
              <w:t>CW</w:t>
            </w:r>
            <w:r>
              <w:rPr>
                <w:rFonts w:ascii="Calibri" w:hAnsi="Calibri" w:cs="Calibri"/>
                <w:sz w:val="22"/>
                <w:szCs w:val="22"/>
              </w:rPr>
              <w:t xml:space="preserve"> is now looking into a model used in Earlston High School with SLT</w:t>
            </w:r>
            <w:r w:rsidR="008C0A87">
              <w:rPr>
                <w:rFonts w:ascii="Calibri" w:hAnsi="Calibri" w:cs="Calibri"/>
                <w:sz w:val="22"/>
                <w:szCs w:val="22"/>
              </w:rPr>
              <w:t>,</w:t>
            </w:r>
            <w:r>
              <w:rPr>
                <w:rFonts w:ascii="Calibri" w:hAnsi="Calibri" w:cs="Calibri"/>
                <w:sz w:val="22"/>
                <w:szCs w:val="22"/>
              </w:rPr>
              <w:t xml:space="preserve"> to see what can be addressed for all and not just one year</w:t>
            </w:r>
            <w:r w:rsidR="008C0A87">
              <w:rPr>
                <w:rFonts w:ascii="Calibri" w:hAnsi="Calibri" w:cs="Calibri"/>
                <w:sz w:val="22"/>
                <w:szCs w:val="22"/>
              </w:rPr>
              <w:t>,</w:t>
            </w:r>
            <w:r>
              <w:rPr>
                <w:rFonts w:ascii="Calibri" w:hAnsi="Calibri" w:cs="Calibri"/>
                <w:sz w:val="22"/>
                <w:szCs w:val="22"/>
              </w:rPr>
              <w:t xml:space="preserve"> as originally proposed in the minutes.</w:t>
            </w:r>
          </w:p>
        </w:tc>
      </w:tr>
      <w:tr w:rsidR="007C58BB" w14:paraId="59A0253E" w14:textId="77777777" w:rsidTr="005D4329">
        <w:tc>
          <w:tcPr>
            <w:tcW w:w="1075" w:type="dxa"/>
          </w:tcPr>
          <w:p w14:paraId="21908F5D" w14:textId="77777777" w:rsidR="007C58BB" w:rsidRPr="0069499F" w:rsidRDefault="007C58BB" w:rsidP="005D4329">
            <w:pPr>
              <w:rPr>
                <w:rFonts w:ascii="Calibri" w:hAnsi="Calibri" w:cs="Calibri"/>
                <w:sz w:val="22"/>
                <w:szCs w:val="22"/>
              </w:rPr>
            </w:pPr>
            <w:r>
              <w:rPr>
                <w:rFonts w:ascii="Calibri" w:hAnsi="Calibri" w:cs="Calibri"/>
                <w:sz w:val="22"/>
                <w:szCs w:val="22"/>
              </w:rPr>
              <w:t>23/09/20</w:t>
            </w:r>
          </w:p>
        </w:tc>
        <w:tc>
          <w:tcPr>
            <w:tcW w:w="3599" w:type="dxa"/>
          </w:tcPr>
          <w:p w14:paraId="41D896A3" w14:textId="77777777" w:rsidR="007C58BB" w:rsidRPr="0069499F" w:rsidRDefault="007C58BB" w:rsidP="005D4329">
            <w:pPr>
              <w:rPr>
                <w:rFonts w:ascii="Calibri" w:hAnsi="Calibri" w:cs="Calibri"/>
                <w:sz w:val="22"/>
                <w:szCs w:val="22"/>
              </w:rPr>
            </w:pPr>
            <w:r>
              <w:rPr>
                <w:rFonts w:ascii="Calibri" w:hAnsi="Calibri" w:cs="Calibri"/>
                <w:sz w:val="22"/>
                <w:szCs w:val="22"/>
              </w:rPr>
              <w:t>Curriculum survey</w:t>
            </w:r>
          </w:p>
        </w:tc>
        <w:tc>
          <w:tcPr>
            <w:tcW w:w="1129" w:type="dxa"/>
          </w:tcPr>
          <w:p w14:paraId="2D17B95E" w14:textId="77777777" w:rsidR="007C58BB" w:rsidRPr="0069499F" w:rsidRDefault="007C58BB" w:rsidP="005D4329">
            <w:pPr>
              <w:rPr>
                <w:rFonts w:ascii="Calibri" w:hAnsi="Calibri" w:cs="Calibri"/>
                <w:sz w:val="22"/>
                <w:szCs w:val="22"/>
              </w:rPr>
            </w:pPr>
            <w:r>
              <w:rPr>
                <w:rFonts w:ascii="Calibri" w:hAnsi="Calibri" w:cs="Calibri"/>
                <w:sz w:val="22"/>
                <w:szCs w:val="22"/>
              </w:rPr>
              <w:t>CW/SJ/GB</w:t>
            </w:r>
          </w:p>
        </w:tc>
        <w:tc>
          <w:tcPr>
            <w:tcW w:w="1029" w:type="dxa"/>
          </w:tcPr>
          <w:p w14:paraId="022F0FF0" w14:textId="77777777" w:rsidR="007C58BB" w:rsidRDefault="007C58BB" w:rsidP="005D4329">
            <w:pPr>
              <w:rPr>
                <w:rFonts w:ascii="Calibri" w:hAnsi="Calibri" w:cs="Calibri"/>
                <w:sz w:val="22"/>
                <w:szCs w:val="22"/>
              </w:rPr>
            </w:pPr>
            <w:r>
              <w:rPr>
                <w:rFonts w:ascii="Calibri" w:hAnsi="Calibri" w:cs="Calibri"/>
                <w:sz w:val="22"/>
                <w:szCs w:val="22"/>
              </w:rPr>
              <w:t>Closed</w:t>
            </w:r>
          </w:p>
        </w:tc>
        <w:tc>
          <w:tcPr>
            <w:tcW w:w="7116" w:type="dxa"/>
          </w:tcPr>
          <w:p w14:paraId="628313EC" w14:textId="6435DFE8" w:rsidR="007C58BB" w:rsidRDefault="007C58BB" w:rsidP="005D4329">
            <w:pPr>
              <w:rPr>
                <w:rFonts w:ascii="Calibri" w:hAnsi="Calibri" w:cs="Calibri"/>
                <w:sz w:val="22"/>
                <w:szCs w:val="22"/>
              </w:rPr>
            </w:pPr>
            <w:r w:rsidRPr="00CC24B0">
              <w:rPr>
                <w:rFonts w:ascii="Calibri" w:hAnsi="Calibri" w:cs="Calibri"/>
                <w:sz w:val="22"/>
                <w:szCs w:val="22"/>
              </w:rPr>
              <w:t>CW/SJ/GB to have meeting to discuss survey results and br</w:t>
            </w:r>
            <w:r w:rsidR="00BC3F44">
              <w:rPr>
                <w:rFonts w:ascii="Calibri" w:hAnsi="Calibri" w:cs="Calibri"/>
                <w:sz w:val="22"/>
                <w:szCs w:val="22"/>
              </w:rPr>
              <w:t>ought</w:t>
            </w:r>
            <w:r w:rsidRPr="00CC24B0">
              <w:rPr>
                <w:rFonts w:ascii="Calibri" w:hAnsi="Calibri" w:cs="Calibri"/>
                <w:sz w:val="22"/>
                <w:szCs w:val="22"/>
              </w:rPr>
              <w:t xml:space="preserve"> to </w:t>
            </w:r>
            <w:r>
              <w:rPr>
                <w:rFonts w:ascii="Calibri" w:hAnsi="Calibri" w:cs="Calibri"/>
                <w:sz w:val="22"/>
                <w:szCs w:val="22"/>
              </w:rPr>
              <w:t xml:space="preserve">October </w:t>
            </w:r>
            <w:r w:rsidRPr="00CC24B0">
              <w:rPr>
                <w:rFonts w:ascii="Calibri" w:hAnsi="Calibri" w:cs="Calibri"/>
                <w:sz w:val="22"/>
                <w:szCs w:val="22"/>
              </w:rPr>
              <w:t xml:space="preserve">PC meeting.  </w:t>
            </w:r>
          </w:p>
        </w:tc>
      </w:tr>
    </w:tbl>
    <w:p w14:paraId="6FC1AA91" w14:textId="77777777" w:rsidR="007C58BB" w:rsidRDefault="007C58BB" w:rsidP="007C58BB">
      <w:pPr>
        <w:rPr>
          <w:rFonts w:ascii="Calibri" w:hAnsi="Calibri" w:cs="Calibri"/>
          <w:b/>
          <w:bCs/>
          <w:sz w:val="22"/>
          <w:szCs w:val="22"/>
        </w:rPr>
      </w:pPr>
    </w:p>
    <w:p w14:paraId="73B95DDB" w14:textId="77777777" w:rsidR="007C58BB" w:rsidRPr="002E070E" w:rsidRDefault="007C58BB" w:rsidP="007C58BB">
      <w:pPr>
        <w:rPr>
          <w:rFonts w:ascii="Calibri" w:hAnsi="Calibri" w:cs="Calibri"/>
          <w:b/>
          <w:bCs/>
          <w:sz w:val="22"/>
          <w:szCs w:val="22"/>
        </w:rPr>
      </w:pPr>
    </w:p>
    <w:p w14:paraId="29528B07" w14:textId="77777777" w:rsidR="007C58BB" w:rsidRPr="006B3E06" w:rsidRDefault="007C58BB" w:rsidP="007C58BB">
      <w:pPr>
        <w:rPr>
          <w:rFonts w:ascii="Calibri" w:hAnsi="Calibri" w:cs="Calibri"/>
          <w:b/>
          <w:bCs/>
          <w:sz w:val="22"/>
          <w:szCs w:val="22"/>
          <w:u w:val="single"/>
        </w:rPr>
      </w:pPr>
      <w:r w:rsidRPr="006B3E06">
        <w:rPr>
          <w:rFonts w:ascii="Calibri" w:hAnsi="Calibri" w:cs="Calibri"/>
          <w:b/>
          <w:bCs/>
          <w:sz w:val="22"/>
          <w:szCs w:val="22"/>
          <w:u w:val="single"/>
        </w:rPr>
        <w:t>Key</w:t>
      </w:r>
    </w:p>
    <w:p w14:paraId="5EAC57BE" w14:textId="77777777" w:rsidR="007C58BB" w:rsidRDefault="007C58BB" w:rsidP="007C58BB">
      <w:pPr>
        <w:rPr>
          <w:rFonts w:ascii="Calibri" w:hAnsi="Calibri" w:cs="Calibri"/>
          <w:b/>
          <w:bCs/>
          <w:sz w:val="22"/>
          <w:szCs w:val="22"/>
        </w:rPr>
      </w:pPr>
      <w:r>
        <w:rPr>
          <w:rFonts w:ascii="Calibri" w:hAnsi="Calibri" w:cs="Calibri"/>
          <w:b/>
          <w:bCs/>
          <w:sz w:val="22"/>
          <w:szCs w:val="22"/>
        </w:rPr>
        <w:t>CW: Campbell Wilson, Head Teacher</w:t>
      </w:r>
    </w:p>
    <w:p w14:paraId="14AF09D0" w14:textId="77777777" w:rsidR="007C58BB" w:rsidRDefault="007C58BB" w:rsidP="007C58BB">
      <w:pPr>
        <w:rPr>
          <w:rFonts w:ascii="Calibri" w:hAnsi="Calibri" w:cs="Calibri"/>
          <w:b/>
          <w:bCs/>
          <w:sz w:val="22"/>
          <w:szCs w:val="22"/>
        </w:rPr>
      </w:pPr>
      <w:r>
        <w:rPr>
          <w:rFonts w:ascii="Calibri" w:hAnsi="Calibri" w:cs="Calibri"/>
          <w:b/>
          <w:bCs/>
          <w:sz w:val="22"/>
          <w:szCs w:val="22"/>
        </w:rPr>
        <w:t>PC: Parent Council</w:t>
      </w:r>
    </w:p>
    <w:p w14:paraId="1A1838B9" w14:textId="77777777" w:rsidR="007C58BB" w:rsidRDefault="007C58BB" w:rsidP="007C58BB">
      <w:pPr>
        <w:rPr>
          <w:rFonts w:ascii="Calibri" w:hAnsi="Calibri" w:cs="Calibri"/>
          <w:b/>
          <w:bCs/>
          <w:sz w:val="22"/>
          <w:szCs w:val="22"/>
        </w:rPr>
      </w:pPr>
      <w:r>
        <w:rPr>
          <w:rFonts w:ascii="Calibri" w:hAnsi="Calibri" w:cs="Calibri"/>
          <w:b/>
          <w:bCs/>
          <w:sz w:val="22"/>
          <w:szCs w:val="22"/>
        </w:rPr>
        <w:t>CB: Claire Barrett</w:t>
      </w:r>
    </w:p>
    <w:p w14:paraId="2E44C19D" w14:textId="77777777" w:rsidR="007C58BB" w:rsidRDefault="007C58BB" w:rsidP="007C58BB">
      <w:pPr>
        <w:rPr>
          <w:rFonts w:ascii="Calibri" w:hAnsi="Calibri" w:cs="Calibri"/>
          <w:b/>
          <w:bCs/>
          <w:sz w:val="22"/>
          <w:szCs w:val="22"/>
        </w:rPr>
      </w:pPr>
      <w:r>
        <w:rPr>
          <w:rFonts w:ascii="Calibri" w:hAnsi="Calibri" w:cs="Calibri"/>
          <w:b/>
          <w:bCs/>
          <w:sz w:val="22"/>
          <w:szCs w:val="22"/>
        </w:rPr>
        <w:t>GB: Glenda Barton</w:t>
      </w:r>
    </w:p>
    <w:p w14:paraId="1EC4648D" w14:textId="3128ABE4" w:rsidR="007C58BB" w:rsidRDefault="007C58BB" w:rsidP="007C58BB">
      <w:pPr>
        <w:rPr>
          <w:rFonts w:ascii="Calibri" w:hAnsi="Calibri" w:cs="Calibri"/>
          <w:b/>
          <w:bCs/>
          <w:sz w:val="22"/>
          <w:szCs w:val="22"/>
        </w:rPr>
      </w:pPr>
      <w:r>
        <w:rPr>
          <w:rFonts w:ascii="Calibri" w:hAnsi="Calibri" w:cs="Calibri"/>
          <w:b/>
          <w:bCs/>
          <w:sz w:val="22"/>
          <w:szCs w:val="22"/>
        </w:rPr>
        <w:t>SJ: Susan Jarvis</w:t>
      </w:r>
    </w:p>
    <w:p w14:paraId="00570E04" w14:textId="52E1C388" w:rsidR="00DA31D4" w:rsidRDefault="00DA31D4" w:rsidP="007C58BB">
      <w:pPr>
        <w:rPr>
          <w:rFonts w:ascii="Calibri" w:hAnsi="Calibri" w:cs="Calibri"/>
          <w:b/>
          <w:bCs/>
          <w:sz w:val="22"/>
          <w:szCs w:val="22"/>
        </w:rPr>
      </w:pPr>
      <w:r>
        <w:rPr>
          <w:rFonts w:ascii="Calibri" w:hAnsi="Calibri" w:cs="Calibri"/>
          <w:b/>
          <w:bCs/>
          <w:sz w:val="22"/>
          <w:szCs w:val="22"/>
        </w:rPr>
        <w:t>JL: Jeremy Lee</w:t>
      </w:r>
    </w:p>
    <w:p w14:paraId="3A1716E5" w14:textId="1559D21A" w:rsidR="007B2EC6" w:rsidRDefault="007B2EC6" w:rsidP="007C58BB">
      <w:pPr>
        <w:rPr>
          <w:rFonts w:ascii="Calibri" w:hAnsi="Calibri" w:cs="Calibri"/>
          <w:b/>
          <w:bCs/>
          <w:sz w:val="22"/>
          <w:szCs w:val="22"/>
        </w:rPr>
      </w:pPr>
      <w:r>
        <w:rPr>
          <w:rFonts w:ascii="Calibri" w:hAnsi="Calibri" w:cs="Calibri"/>
          <w:b/>
          <w:bCs/>
          <w:sz w:val="22"/>
          <w:szCs w:val="22"/>
        </w:rPr>
        <w:t>GG: Gill Geddes</w:t>
      </w:r>
    </w:p>
    <w:p w14:paraId="7B69843F" w14:textId="6F5237C2" w:rsidR="00A72921" w:rsidRDefault="00A72921" w:rsidP="00A72921"/>
    <w:sectPr w:rsidR="00A72921" w:rsidSect="00B444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21"/>
    <w:rsid w:val="000407C2"/>
    <w:rsid w:val="000503D8"/>
    <w:rsid w:val="00074B92"/>
    <w:rsid w:val="00076367"/>
    <w:rsid w:val="00096899"/>
    <w:rsid w:val="000A6B36"/>
    <w:rsid w:val="00113D6C"/>
    <w:rsid w:val="00142C16"/>
    <w:rsid w:val="0015079A"/>
    <w:rsid w:val="00177EB3"/>
    <w:rsid w:val="00193F96"/>
    <w:rsid w:val="0021104B"/>
    <w:rsid w:val="002417F4"/>
    <w:rsid w:val="0025343D"/>
    <w:rsid w:val="00254981"/>
    <w:rsid w:val="002559D6"/>
    <w:rsid w:val="00287EB4"/>
    <w:rsid w:val="00291069"/>
    <w:rsid w:val="0029474D"/>
    <w:rsid w:val="002A1EBE"/>
    <w:rsid w:val="002B2C18"/>
    <w:rsid w:val="002B3FA8"/>
    <w:rsid w:val="00303610"/>
    <w:rsid w:val="003235EA"/>
    <w:rsid w:val="00324981"/>
    <w:rsid w:val="00382E0B"/>
    <w:rsid w:val="003866A8"/>
    <w:rsid w:val="003A0F3A"/>
    <w:rsid w:val="003B17F8"/>
    <w:rsid w:val="003B61A9"/>
    <w:rsid w:val="004030F2"/>
    <w:rsid w:val="00453268"/>
    <w:rsid w:val="004C6432"/>
    <w:rsid w:val="00501D06"/>
    <w:rsid w:val="00560314"/>
    <w:rsid w:val="005668B2"/>
    <w:rsid w:val="005B3AB0"/>
    <w:rsid w:val="005D4329"/>
    <w:rsid w:val="005F6F07"/>
    <w:rsid w:val="00683A41"/>
    <w:rsid w:val="006A04F6"/>
    <w:rsid w:val="006B06F3"/>
    <w:rsid w:val="006F4773"/>
    <w:rsid w:val="00724595"/>
    <w:rsid w:val="00726F54"/>
    <w:rsid w:val="00741602"/>
    <w:rsid w:val="007460AA"/>
    <w:rsid w:val="00752CA6"/>
    <w:rsid w:val="007B2EC6"/>
    <w:rsid w:val="007C58BB"/>
    <w:rsid w:val="008033C5"/>
    <w:rsid w:val="008265F4"/>
    <w:rsid w:val="008879FF"/>
    <w:rsid w:val="008A412C"/>
    <w:rsid w:val="008C0A87"/>
    <w:rsid w:val="008C3464"/>
    <w:rsid w:val="008E1A97"/>
    <w:rsid w:val="00905058"/>
    <w:rsid w:val="00923190"/>
    <w:rsid w:val="00971721"/>
    <w:rsid w:val="009723AC"/>
    <w:rsid w:val="00974B32"/>
    <w:rsid w:val="00981E50"/>
    <w:rsid w:val="009832C8"/>
    <w:rsid w:val="009A10E0"/>
    <w:rsid w:val="009A275B"/>
    <w:rsid w:val="009B3CF9"/>
    <w:rsid w:val="009D3DD3"/>
    <w:rsid w:val="009E534E"/>
    <w:rsid w:val="00A24C61"/>
    <w:rsid w:val="00A376ED"/>
    <w:rsid w:val="00A46FCC"/>
    <w:rsid w:val="00A50061"/>
    <w:rsid w:val="00A72921"/>
    <w:rsid w:val="00AA5DA4"/>
    <w:rsid w:val="00AB2723"/>
    <w:rsid w:val="00AF03D9"/>
    <w:rsid w:val="00B0141C"/>
    <w:rsid w:val="00B4441D"/>
    <w:rsid w:val="00B81338"/>
    <w:rsid w:val="00BC3F44"/>
    <w:rsid w:val="00BE4900"/>
    <w:rsid w:val="00C51671"/>
    <w:rsid w:val="00C666ED"/>
    <w:rsid w:val="00C860F9"/>
    <w:rsid w:val="00C95DC5"/>
    <w:rsid w:val="00CF68ED"/>
    <w:rsid w:val="00D0148E"/>
    <w:rsid w:val="00D1354B"/>
    <w:rsid w:val="00D243A3"/>
    <w:rsid w:val="00D30937"/>
    <w:rsid w:val="00D46274"/>
    <w:rsid w:val="00D93D8F"/>
    <w:rsid w:val="00DA0E98"/>
    <w:rsid w:val="00DA31D4"/>
    <w:rsid w:val="00DD1FFF"/>
    <w:rsid w:val="00DD64F5"/>
    <w:rsid w:val="00DE2FF6"/>
    <w:rsid w:val="00E32576"/>
    <w:rsid w:val="00E405BE"/>
    <w:rsid w:val="00E43221"/>
    <w:rsid w:val="00E97754"/>
    <w:rsid w:val="00ED2805"/>
    <w:rsid w:val="00F11030"/>
    <w:rsid w:val="00F12BA6"/>
    <w:rsid w:val="00F50ACA"/>
    <w:rsid w:val="00F614FE"/>
    <w:rsid w:val="00F73567"/>
    <w:rsid w:val="00FA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D069"/>
  <w15:chartTrackingRefBased/>
  <w15:docId w15:val="{19DA2158-4D7A-4D7F-832F-2D2B865A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729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styleId="Hyperlink">
    <w:name w:val="Hyperlink"/>
    <w:rsid w:val="007C58BB"/>
    <w:rPr>
      <w:u w:val="single"/>
    </w:rPr>
  </w:style>
  <w:style w:type="table" w:styleId="TableGrid">
    <w:name w:val="Table Grid"/>
    <w:basedOn w:val="TableNormal"/>
    <w:uiPriority w:val="39"/>
    <w:rsid w:val="007C5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C:\Users\clair\Google%20Drive\PHS%20Parent%20Council\Parent%20Council%20Meetings\phsparent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13E344225CD4FAE3391A794390CD7" ma:contentTypeVersion="10" ma:contentTypeDescription="Create a new document." ma:contentTypeScope="" ma:versionID="441957120c28fa9969097a9e8a8f2e36">
  <xsd:schema xmlns:xsd="http://www.w3.org/2001/XMLSchema" xmlns:xs="http://www.w3.org/2001/XMLSchema" xmlns:p="http://schemas.microsoft.com/office/2006/metadata/properties" xmlns:ns3="38143c46-476e-4ad7-9963-44073edbf318" targetNamespace="http://schemas.microsoft.com/office/2006/metadata/properties" ma:root="true" ma:fieldsID="c7bb7216100436c9f6f54ce40f6e2b47" ns3:_="">
    <xsd:import namespace="38143c46-476e-4ad7-9963-44073edbf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43c46-476e-4ad7-9963-44073edbf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DC728-D792-40E3-9FD6-141A116AB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43c46-476e-4ad7-9963-44073edbf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216DF-A041-4507-A361-EF84AA9AA0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AFD53-4213-4A50-8054-133E4187E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dc:creator>
  <cp:keywords/>
  <dc:description/>
  <cp:lastModifiedBy>claire.barrett@untangledweb.uk.com</cp:lastModifiedBy>
  <cp:revision>2</cp:revision>
  <dcterms:created xsi:type="dcterms:W3CDTF">2021-01-08T15:14:00Z</dcterms:created>
  <dcterms:modified xsi:type="dcterms:W3CDTF">2021-01-08T15:14:00Z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0x010100EB213E344225CD4FAE3391A794390CD7</vt:lpwstr>
  </property>
</Properties>
</file>